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AFAD1" w14:textId="77777777" w:rsidR="009423D9" w:rsidRPr="00576611" w:rsidRDefault="00A1657C" w:rsidP="00576611">
      <w:pPr>
        <w:pStyle w:val="UserGuideHeading"/>
        <w:pBdr>
          <w:bottom w:val="single" w:sz="4" w:space="12" w:color="007DB9"/>
        </w:pBdr>
        <w:spacing w:before="480" w:line="240" w:lineRule="auto"/>
        <w:ind w:left="2262" w:hanging="2262"/>
        <w:rPr>
          <w:rFonts w:ascii="VIC" w:hAnsi="VIC"/>
          <w:color w:val="007DB9"/>
        </w:rPr>
      </w:pPr>
      <w:bookmarkStart w:id="0" w:name="_Toc73956971"/>
      <w:bookmarkStart w:id="1" w:name="_Toc78773717"/>
      <w:r w:rsidRPr="00576611">
        <w:rPr>
          <w:rFonts w:ascii="VIC" w:hAnsi="VIC"/>
          <w:color w:val="007DB9"/>
        </w:rPr>
        <w:t>User Guide</w:t>
      </w:r>
      <w:r w:rsidR="00112909" w:rsidRPr="00576611">
        <w:rPr>
          <w:rFonts w:ascii="VIC" w:hAnsi="VIC"/>
          <w:color w:val="007DB9"/>
        </w:rPr>
        <w:t xml:space="preserve"> 29</w:t>
      </w:r>
      <w:r w:rsidR="00112909" w:rsidRPr="00576611">
        <w:rPr>
          <w:rFonts w:ascii="VIC" w:hAnsi="VIC"/>
          <w:color w:val="007DB9"/>
        </w:rPr>
        <w:tab/>
      </w:r>
      <w:bookmarkEnd w:id="0"/>
      <w:bookmarkEnd w:id="1"/>
      <w:r w:rsidR="00143088" w:rsidRPr="00576611">
        <w:rPr>
          <w:rFonts w:ascii="VIC" w:hAnsi="VIC"/>
          <w:color w:val="007DB9"/>
        </w:rPr>
        <w:t xml:space="preserve">Manage Conditions </w:t>
      </w:r>
    </w:p>
    <w:p w14:paraId="5AF527E0" w14:textId="77777777" w:rsidR="009423D9" w:rsidRPr="00576611" w:rsidRDefault="009423D9" w:rsidP="008F2C4F">
      <w:pPr>
        <w:pStyle w:val="HeadingA"/>
        <w:rPr>
          <w:rFonts w:ascii="VIC" w:hAnsi="VIC"/>
          <w:color w:val="007DB9"/>
        </w:rPr>
      </w:pPr>
      <w:bookmarkStart w:id="2" w:name="_Toc73956972"/>
      <w:bookmarkStart w:id="3" w:name="_Toc78094264"/>
      <w:bookmarkStart w:id="4" w:name="_Toc78098953"/>
      <w:r w:rsidRPr="00576611">
        <w:rPr>
          <w:rFonts w:ascii="VIC" w:hAnsi="VIC"/>
          <w:color w:val="007DB9"/>
        </w:rPr>
        <w:t xml:space="preserve">Purpose of this </w:t>
      </w:r>
      <w:bookmarkEnd w:id="2"/>
      <w:bookmarkEnd w:id="3"/>
      <w:bookmarkEnd w:id="4"/>
      <w:r w:rsidR="004F0AE3" w:rsidRPr="00576611">
        <w:rPr>
          <w:rFonts w:ascii="VIC" w:hAnsi="VIC"/>
          <w:color w:val="007DB9"/>
        </w:rPr>
        <w:t>User Guide</w:t>
      </w:r>
    </w:p>
    <w:p w14:paraId="0A079146" w14:textId="77777777" w:rsidR="009423D9" w:rsidRPr="00576611" w:rsidRDefault="009423D9" w:rsidP="008F2C4F">
      <w:pPr>
        <w:pStyle w:val="BodyText"/>
        <w:rPr>
          <w:rFonts w:ascii="Arial" w:hAnsi="Arial" w:cs="Arial"/>
          <w:sz w:val="20"/>
        </w:rPr>
      </w:pPr>
      <w:r w:rsidRPr="00576611">
        <w:rPr>
          <w:rFonts w:ascii="Arial" w:hAnsi="Arial" w:cs="Arial"/>
          <w:sz w:val="20"/>
        </w:rPr>
        <w:t xml:space="preserve">The purpose of this </w:t>
      </w:r>
      <w:r w:rsidR="0039172A" w:rsidRPr="00576611">
        <w:rPr>
          <w:rFonts w:ascii="Arial" w:hAnsi="Arial" w:cs="Arial"/>
          <w:sz w:val="20"/>
        </w:rPr>
        <w:t>User Guide</w:t>
      </w:r>
      <w:r w:rsidRPr="00576611">
        <w:rPr>
          <w:rFonts w:ascii="Arial" w:hAnsi="Arial" w:cs="Arial"/>
          <w:sz w:val="20"/>
        </w:rPr>
        <w:t xml:space="preserve"> </w:t>
      </w:r>
      <w:r w:rsidR="009D3C7F" w:rsidRPr="00576611">
        <w:rPr>
          <w:rFonts w:ascii="Arial" w:hAnsi="Arial" w:cs="Arial"/>
          <w:sz w:val="20"/>
        </w:rPr>
        <w:t xml:space="preserve">is to </w:t>
      </w:r>
      <w:r w:rsidR="00143088" w:rsidRPr="00576611">
        <w:rPr>
          <w:rFonts w:ascii="Arial" w:hAnsi="Arial" w:cs="Arial"/>
          <w:sz w:val="20"/>
        </w:rPr>
        <w:t xml:space="preserve">provide information </w:t>
      </w:r>
      <w:r w:rsidR="00E36459" w:rsidRPr="00576611">
        <w:rPr>
          <w:rFonts w:ascii="Arial" w:hAnsi="Arial" w:cs="Arial"/>
          <w:sz w:val="20"/>
        </w:rPr>
        <w:t xml:space="preserve">to SPEAR users </w:t>
      </w:r>
      <w:r w:rsidR="00143088" w:rsidRPr="00576611">
        <w:rPr>
          <w:rFonts w:ascii="Arial" w:hAnsi="Arial" w:cs="Arial"/>
          <w:sz w:val="20"/>
        </w:rPr>
        <w:t xml:space="preserve">on how and when to use </w:t>
      </w:r>
      <w:r w:rsidR="00341DEF" w:rsidRPr="00576611">
        <w:rPr>
          <w:rFonts w:ascii="Arial" w:hAnsi="Arial" w:cs="Arial"/>
          <w:sz w:val="20"/>
        </w:rPr>
        <w:t>the ‘</w:t>
      </w:r>
      <w:r w:rsidR="00143088" w:rsidRPr="00576611">
        <w:rPr>
          <w:rFonts w:ascii="Arial" w:hAnsi="Arial" w:cs="Arial"/>
          <w:sz w:val="20"/>
        </w:rPr>
        <w:t>Manage conditions</w:t>
      </w:r>
      <w:r w:rsidR="00AA5BFC" w:rsidRPr="00576611">
        <w:rPr>
          <w:rFonts w:ascii="Arial" w:hAnsi="Arial" w:cs="Arial"/>
          <w:sz w:val="20"/>
        </w:rPr>
        <w:t>’</w:t>
      </w:r>
      <w:r w:rsidR="00143088" w:rsidRPr="00576611">
        <w:rPr>
          <w:rFonts w:ascii="Arial" w:hAnsi="Arial" w:cs="Arial"/>
          <w:sz w:val="20"/>
        </w:rPr>
        <w:t xml:space="preserve"> functionality in SPEAR</w:t>
      </w:r>
      <w:r w:rsidR="00E36459" w:rsidRPr="00576611">
        <w:rPr>
          <w:rFonts w:ascii="Arial" w:hAnsi="Arial" w:cs="Arial"/>
          <w:sz w:val="20"/>
        </w:rPr>
        <w:t>.</w:t>
      </w:r>
    </w:p>
    <w:p w14:paraId="5F5CD630" w14:textId="77777777" w:rsidR="009423D9" w:rsidRPr="00576611" w:rsidRDefault="009423D9" w:rsidP="008F2C4F">
      <w:pPr>
        <w:pStyle w:val="HeadingA"/>
        <w:rPr>
          <w:rFonts w:ascii="VIC" w:hAnsi="VIC"/>
          <w:color w:val="007DB9"/>
        </w:rPr>
      </w:pPr>
      <w:bookmarkStart w:id="5" w:name="_Toc73956973"/>
      <w:bookmarkStart w:id="6" w:name="_Toc78094265"/>
      <w:bookmarkStart w:id="7" w:name="_Toc78098954"/>
      <w:r w:rsidRPr="00576611">
        <w:rPr>
          <w:rFonts w:ascii="VIC" w:hAnsi="VIC"/>
          <w:color w:val="007DB9"/>
        </w:rPr>
        <w:t>Who should read this?</w:t>
      </w:r>
      <w:bookmarkEnd w:id="5"/>
      <w:bookmarkEnd w:id="6"/>
      <w:bookmarkEnd w:id="7"/>
    </w:p>
    <w:p w14:paraId="0791CC47" w14:textId="55AA458D" w:rsidR="00A1657C" w:rsidRPr="00576611" w:rsidRDefault="009423D9" w:rsidP="008F2C4F">
      <w:pPr>
        <w:pStyle w:val="BodyText"/>
        <w:rPr>
          <w:rFonts w:ascii="Arial" w:hAnsi="Arial" w:cs="Arial"/>
          <w:sz w:val="20"/>
        </w:rPr>
      </w:pPr>
      <w:r w:rsidRPr="00576611">
        <w:rPr>
          <w:rFonts w:ascii="Arial" w:hAnsi="Arial" w:cs="Arial"/>
          <w:sz w:val="20"/>
        </w:rPr>
        <w:t xml:space="preserve">Primary audience: </w:t>
      </w:r>
      <w:r w:rsidRPr="00576611">
        <w:rPr>
          <w:rFonts w:ascii="Arial" w:hAnsi="Arial" w:cs="Arial"/>
          <w:sz w:val="20"/>
        </w:rPr>
        <w:tab/>
      </w:r>
      <w:r w:rsidR="00112909" w:rsidRPr="00576611">
        <w:rPr>
          <w:rFonts w:ascii="Arial" w:hAnsi="Arial" w:cs="Arial"/>
          <w:b/>
          <w:sz w:val="20"/>
        </w:rPr>
        <w:t>Responsible Authority</w:t>
      </w:r>
      <w:r w:rsidR="00143088" w:rsidRPr="00576611">
        <w:rPr>
          <w:rFonts w:ascii="Arial" w:hAnsi="Arial" w:cs="Arial"/>
          <w:sz w:val="20"/>
        </w:rPr>
        <w:t xml:space="preserve">, </w:t>
      </w:r>
      <w:r w:rsidR="00143088" w:rsidRPr="00576611">
        <w:rPr>
          <w:rFonts w:ascii="Arial" w:hAnsi="Arial" w:cs="Arial"/>
          <w:b/>
          <w:sz w:val="20"/>
        </w:rPr>
        <w:t>Applicants</w:t>
      </w:r>
      <w:r w:rsidR="00143088" w:rsidRPr="00576611">
        <w:rPr>
          <w:rFonts w:ascii="Arial" w:hAnsi="Arial" w:cs="Arial"/>
          <w:sz w:val="20"/>
        </w:rPr>
        <w:t xml:space="preserve">, </w:t>
      </w:r>
      <w:r w:rsidR="00345389" w:rsidRPr="00576611">
        <w:rPr>
          <w:rFonts w:ascii="Arial" w:hAnsi="Arial" w:cs="Arial"/>
          <w:b/>
          <w:sz w:val="20"/>
        </w:rPr>
        <w:t>r</w:t>
      </w:r>
      <w:r w:rsidR="00143088" w:rsidRPr="00576611">
        <w:rPr>
          <w:rFonts w:ascii="Arial" w:hAnsi="Arial" w:cs="Arial"/>
          <w:b/>
          <w:sz w:val="20"/>
        </w:rPr>
        <w:t xml:space="preserve">eferral </w:t>
      </w:r>
      <w:r w:rsidR="00345389" w:rsidRPr="00576611">
        <w:rPr>
          <w:rFonts w:ascii="Arial" w:hAnsi="Arial" w:cs="Arial"/>
          <w:b/>
          <w:sz w:val="20"/>
        </w:rPr>
        <w:t>a</w:t>
      </w:r>
      <w:r w:rsidR="00143088" w:rsidRPr="00576611">
        <w:rPr>
          <w:rFonts w:ascii="Arial" w:hAnsi="Arial" w:cs="Arial"/>
          <w:b/>
          <w:sz w:val="20"/>
        </w:rPr>
        <w:t>uthorities</w:t>
      </w:r>
    </w:p>
    <w:p w14:paraId="7F56754A" w14:textId="77777777" w:rsidR="009423D9" w:rsidRPr="00576611" w:rsidRDefault="009423D9" w:rsidP="008F2C4F">
      <w:pPr>
        <w:pStyle w:val="HeadingA"/>
        <w:rPr>
          <w:rFonts w:ascii="VIC" w:hAnsi="VIC"/>
          <w:color w:val="007DB9"/>
        </w:rPr>
      </w:pPr>
      <w:bookmarkStart w:id="8" w:name="_Toc73956974"/>
      <w:bookmarkStart w:id="9" w:name="_Toc78094266"/>
      <w:bookmarkStart w:id="10" w:name="_Toc78098955"/>
      <w:r w:rsidRPr="00576611">
        <w:rPr>
          <w:rFonts w:ascii="VIC" w:hAnsi="VIC"/>
          <w:color w:val="007DB9"/>
        </w:rPr>
        <w:t>Introduction</w:t>
      </w:r>
      <w:bookmarkEnd w:id="8"/>
      <w:bookmarkEnd w:id="9"/>
      <w:bookmarkEnd w:id="10"/>
    </w:p>
    <w:p w14:paraId="32DE8C3F" w14:textId="77777777" w:rsidR="007B6D66" w:rsidRPr="00576611" w:rsidRDefault="007B6D66" w:rsidP="008F2C4F">
      <w:pPr>
        <w:pStyle w:val="BodyText"/>
        <w:rPr>
          <w:rFonts w:ascii="Arial" w:hAnsi="Arial" w:cs="Arial"/>
          <w:sz w:val="20"/>
        </w:rPr>
      </w:pPr>
      <w:r w:rsidRPr="00576611">
        <w:rPr>
          <w:rFonts w:ascii="Arial" w:hAnsi="Arial" w:cs="Arial"/>
          <w:sz w:val="20"/>
        </w:rPr>
        <w:t>The Manage Conditions document allows Responsible Authority users to create conditions that need to be met prior to certification and/or Statement of Compliance</w:t>
      </w:r>
      <w:r w:rsidR="00E20C06" w:rsidRPr="00576611">
        <w:rPr>
          <w:rFonts w:ascii="Arial" w:hAnsi="Arial" w:cs="Arial"/>
          <w:sz w:val="20"/>
        </w:rPr>
        <w:t xml:space="preserve"> (SOC)</w:t>
      </w:r>
      <w:r w:rsidRPr="00576611">
        <w:rPr>
          <w:rFonts w:ascii="Arial" w:hAnsi="Arial" w:cs="Arial"/>
          <w:sz w:val="20"/>
        </w:rPr>
        <w:t xml:space="preserve">. </w:t>
      </w:r>
    </w:p>
    <w:p w14:paraId="1EB72A2D" w14:textId="77777777" w:rsidR="007B6D66" w:rsidRPr="00576611" w:rsidRDefault="007B6D66" w:rsidP="007B6D66">
      <w:pPr>
        <w:pStyle w:val="BodyText"/>
        <w:rPr>
          <w:rFonts w:ascii="Arial" w:hAnsi="Arial" w:cs="Arial"/>
          <w:sz w:val="20"/>
        </w:rPr>
      </w:pPr>
      <w:r w:rsidRPr="00576611">
        <w:rPr>
          <w:rFonts w:ascii="Arial" w:hAnsi="Arial" w:cs="Arial"/>
          <w:sz w:val="20"/>
        </w:rPr>
        <w:t>Use of this functionality will provide the Applicant Contact</w:t>
      </w:r>
      <w:r w:rsidR="00CD5C51" w:rsidRPr="00576611">
        <w:rPr>
          <w:rFonts w:ascii="Arial" w:hAnsi="Arial" w:cs="Arial"/>
          <w:sz w:val="20"/>
        </w:rPr>
        <w:t xml:space="preserve">, </w:t>
      </w:r>
      <w:r w:rsidR="005B4DA8" w:rsidRPr="00576611">
        <w:rPr>
          <w:rFonts w:ascii="Arial" w:hAnsi="Arial" w:cs="Arial"/>
          <w:sz w:val="20"/>
        </w:rPr>
        <w:t>r</w:t>
      </w:r>
      <w:r w:rsidRPr="00576611">
        <w:rPr>
          <w:rFonts w:ascii="Arial" w:hAnsi="Arial" w:cs="Arial"/>
          <w:sz w:val="20"/>
        </w:rPr>
        <w:t xml:space="preserve">eferral </w:t>
      </w:r>
      <w:r w:rsidR="005B4DA8" w:rsidRPr="00576611">
        <w:rPr>
          <w:rFonts w:ascii="Arial" w:hAnsi="Arial" w:cs="Arial"/>
          <w:sz w:val="20"/>
        </w:rPr>
        <w:t>a</w:t>
      </w:r>
      <w:r w:rsidRPr="00576611">
        <w:rPr>
          <w:rFonts w:ascii="Arial" w:hAnsi="Arial" w:cs="Arial"/>
          <w:sz w:val="20"/>
        </w:rPr>
        <w:t xml:space="preserve">uthorities </w:t>
      </w:r>
      <w:r w:rsidR="00CD5C51" w:rsidRPr="00576611">
        <w:rPr>
          <w:rFonts w:ascii="Arial" w:hAnsi="Arial" w:cs="Arial"/>
          <w:sz w:val="20"/>
        </w:rPr>
        <w:t xml:space="preserve">and guests </w:t>
      </w:r>
      <w:r w:rsidRPr="00576611">
        <w:rPr>
          <w:rFonts w:ascii="Arial" w:hAnsi="Arial" w:cs="Arial"/>
          <w:sz w:val="20"/>
        </w:rPr>
        <w:t xml:space="preserve">with information about which conditions are outstanding and give </w:t>
      </w:r>
      <w:r w:rsidR="007429E0" w:rsidRPr="00576611">
        <w:rPr>
          <w:rFonts w:ascii="Arial" w:hAnsi="Arial" w:cs="Arial"/>
          <w:sz w:val="20"/>
        </w:rPr>
        <w:t>those</w:t>
      </w:r>
      <w:r w:rsidRPr="00576611">
        <w:rPr>
          <w:rFonts w:ascii="Arial" w:hAnsi="Arial" w:cs="Arial"/>
          <w:sz w:val="20"/>
        </w:rPr>
        <w:t xml:space="preserve"> users the ability to provide comments and/or evidence of completion of conditions.</w:t>
      </w:r>
    </w:p>
    <w:p w14:paraId="73D9B94A" w14:textId="52D38BE8" w:rsidR="003869A3" w:rsidRPr="00576611" w:rsidRDefault="007B6D66" w:rsidP="008C69AF">
      <w:pPr>
        <w:pStyle w:val="BodyText"/>
        <w:rPr>
          <w:rFonts w:ascii="Arial" w:hAnsi="Arial" w:cs="Arial"/>
          <w:sz w:val="20"/>
        </w:rPr>
      </w:pPr>
      <w:r w:rsidRPr="00576611">
        <w:rPr>
          <w:rFonts w:ascii="Arial" w:hAnsi="Arial" w:cs="Arial"/>
          <w:sz w:val="20"/>
        </w:rPr>
        <w:t xml:space="preserve">The Manage Conditions document is available to the </w:t>
      </w:r>
      <w:r w:rsidR="009331F2" w:rsidRPr="00576611">
        <w:rPr>
          <w:rFonts w:ascii="Arial" w:hAnsi="Arial" w:cs="Arial"/>
          <w:sz w:val="20"/>
        </w:rPr>
        <w:t xml:space="preserve">Responsible Authority </w:t>
      </w:r>
      <w:r w:rsidRPr="00576611">
        <w:rPr>
          <w:rFonts w:ascii="Arial" w:hAnsi="Arial" w:cs="Arial"/>
          <w:sz w:val="20"/>
        </w:rPr>
        <w:t>as a</w:t>
      </w:r>
      <w:r w:rsidR="00F221CA" w:rsidRPr="00576611">
        <w:rPr>
          <w:rFonts w:ascii="Arial" w:hAnsi="Arial" w:cs="Arial"/>
          <w:sz w:val="20"/>
        </w:rPr>
        <w:t>n</w:t>
      </w:r>
      <w:r w:rsidRPr="00576611">
        <w:rPr>
          <w:rFonts w:ascii="Arial" w:hAnsi="Arial" w:cs="Arial"/>
          <w:sz w:val="20"/>
        </w:rPr>
        <w:t xml:space="preserve"> </w:t>
      </w:r>
      <w:r w:rsidR="00F221CA" w:rsidRPr="00576611">
        <w:rPr>
          <w:rFonts w:ascii="Arial" w:hAnsi="Arial" w:cs="Arial"/>
          <w:sz w:val="20"/>
        </w:rPr>
        <w:t>optional</w:t>
      </w:r>
      <w:r w:rsidRPr="00576611">
        <w:rPr>
          <w:rFonts w:ascii="Arial" w:hAnsi="Arial" w:cs="Arial"/>
          <w:sz w:val="20"/>
        </w:rPr>
        <w:t xml:space="preserve"> action once the</w:t>
      </w:r>
      <w:r w:rsidR="009331F2" w:rsidRPr="00576611">
        <w:rPr>
          <w:rFonts w:ascii="Arial" w:hAnsi="Arial" w:cs="Arial"/>
          <w:sz w:val="20"/>
        </w:rPr>
        <w:t xml:space="preserve"> status of the</w:t>
      </w:r>
      <w:r w:rsidRPr="00576611">
        <w:rPr>
          <w:rFonts w:ascii="Arial" w:hAnsi="Arial" w:cs="Arial"/>
          <w:sz w:val="20"/>
        </w:rPr>
        <w:t xml:space="preserve"> application reaches</w:t>
      </w:r>
      <w:r w:rsidR="00E20C06" w:rsidRPr="00576611">
        <w:rPr>
          <w:rFonts w:ascii="Arial" w:hAnsi="Arial" w:cs="Arial"/>
          <w:sz w:val="20"/>
        </w:rPr>
        <w:t xml:space="preserve"> </w:t>
      </w:r>
      <w:r w:rsidRPr="00576611">
        <w:rPr>
          <w:rFonts w:ascii="Arial" w:hAnsi="Arial" w:cs="Arial"/>
          <w:sz w:val="20"/>
        </w:rPr>
        <w:t>‘Lodged with Respon</w:t>
      </w:r>
      <w:r w:rsidR="009331F2" w:rsidRPr="00576611">
        <w:rPr>
          <w:rFonts w:ascii="Arial" w:hAnsi="Arial" w:cs="Arial"/>
          <w:sz w:val="20"/>
        </w:rPr>
        <w:t>sible Authority’.</w:t>
      </w:r>
      <w:r w:rsidR="00F221CA" w:rsidRPr="00576611">
        <w:rPr>
          <w:rFonts w:ascii="Arial" w:hAnsi="Arial" w:cs="Arial"/>
          <w:sz w:val="20"/>
        </w:rPr>
        <w:t xml:space="preserve"> Responsible Authorities can add conditions</w:t>
      </w:r>
      <w:r w:rsidR="00CD5C51" w:rsidRPr="00576611">
        <w:rPr>
          <w:rFonts w:ascii="Arial" w:hAnsi="Arial" w:cs="Arial"/>
          <w:sz w:val="20"/>
        </w:rPr>
        <w:t xml:space="preserve"> to an application</w:t>
      </w:r>
      <w:r w:rsidR="00F221CA" w:rsidRPr="00576611">
        <w:rPr>
          <w:rFonts w:ascii="Arial" w:hAnsi="Arial" w:cs="Arial"/>
          <w:sz w:val="20"/>
        </w:rPr>
        <w:t xml:space="preserve"> by selecting them from a </w:t>
      </w:r>
      <w:r w:rsidR="00E20C06" w:rsidRPr="00576611">
        <w:rPr>
          <w:rFonts w:ascii="Arial" w:hAnsi="Arial" w:cs="Arial"/>
          <w:sz w:val="20"/>
        </w:rPr>
        <w:t xml:space="preserve">set of standard conditions </w:t>
      </w:r>
      <w:r w:rsidR="00F221CA" w:rsidRPr="00576611">
        <w:rPr>
          <w:rFonts w:ascii="Arial" w:hAnsi="Arial" w:cs="Arial"/>
          <w:sz w:val="20"/>
        </w:rPr>
        <w:t>maintained</w:t>
      </w:r>
      <w:r w:rsidR="00E20C06" w:rsidRPr="00576611">
        <w:rPr>
          <w:rFonts w:ascii="Arial" w:hAnsi="Arial" w:cs="Arial"/>
          <w:sz w:val="20"/>
        </w:rPr>
        <w:t xml:space="preserve"> by </w:t>
      </w:r>
      <w:r w:rsidR="00F221CA" w:rsidRPr="00576611">
        <w:rPr>
          <w:rFonts w:ascii="Arial" w:hAnsi="Arial" w:cs="Arial"/>
          <w:sz w:val="20"/>
        </w:rPr>
        <w:t xml:space="preserve">their </w:t>
      </w:r>
      <w:r w:rsidR="00E20C06" w:rsidRPr="00576611">
        <w:rPr>
          <w:rFonts w:ascii="Arial" w:hAnsi="Arial" w:cs="Arial"/>
          <w:sz w:val="20"/>
        </w:rPr>
        <w:t>Local Administrator</w:t>
      </w:r>
      <w:r w:rsidR="00F221CA" w:rsidRPr="00576611">
        <w:rPr>
          <w:rFonts w:ascii="Arial" w:hAnsi="Arial" w:cs="Arial"/>
          <w:sz w:val="20"/>
        </w:rPr>
        <w:t>, or</w:t>
      </w:r>
      <w:r w:rsidR="00CD5C51" w:rsidRPr="00576611">
        <w:rPr>
          <w:rFonts w:ascii="Arial" w:hAnsi="Arial" w:cs="Arial"/>
          <w:sz w:val="20"/>
        </w:rPr>
        <w:t xml:space="preserve"> by copying conditions from </w:t>
      </w:r>
      <w:r w:rsidR="006938F4" w:rsidRPr="00576611">
        <w:rPr>
          <w:rFonts w:ascii="Arial" w:hAnsi="Arial" w:cs="Arial"/>
          <w:sz w:val="20"/>
        </w:rPr>
        <w:t xml:space="preserve">a previous </w:t>
      </w:r>
      <w:r w:rsidR="00CD5C51" w:rsidRPr="00576611">
        <w:rPr>
          <w:rFonts w:ascii="Arial" w:hAnsi="Arial" w:cs="Arial"/>
          <w:sz w:val="20"/>
        </w:rPr>
        <w:t>application, or by</w:t>
      </w:r>
      <w:r w:rsidR="00F221CA" w:rsidRPr="00576611">
        <w:rPr>
          <w:rFonts w:ascii="Arial" w:hAnsi="Arial" w:cs="Arial"/>
          <w:sz w:val="20"/>
        </w:rPr>
        <w:t xml:space="preserve"> manually entering them into </w:t>
      </w:r>
      <w:r w:rsidR="007429E0" w:rsidRPr="00576611">
        <w:rPr>
          <w:rFonts w:ascii="Arial" w:hAnsi="Arial" w:cs="Arial"/>
          <w:sz w:val="20"/>
        </w:rPr>
        <w:t xml:space="preserve">the application directly. </w:t>
      </w:r>
    </w:p>
    <w:p w14:paraId="02A64DE3" w14:textId="77777777" w:rsidR="00F221CA" w:rsidRPr="00576611" w:rsidRDefault="00F221CA" w:rsidP="00576611">
      <w:pPr>
        <w:pStyle w:val="BodyText12ptbluerulebelow"/>
        <w:pBdr>
          <w:bottom w:val="single" w:sz="4" w:space="12" w:color="007DB9"/>
        </w:pBdr>
        <w:rPr>
          <w:rFonts w:ascii="Arial" w:hAnsi="Arial" w:cs="Arial"/>
          <w:sz w:val="20"/>
        </w:rPr>
      </w:pPr>
      <w:r w:rsidRPr="00576611">
        <w:rPr>
          <w:rFonts w:ascii="Arial" w:hAnsi="Arial" w:cs="Arial"/>
          <w:sz w:val="20"/>
        </w:rPr>
        <w:t>If conditions are outstanding, SPEAR will not allow the application to progress to the relevant certification or SOC decision. The SPEAR application status will also be amended to indicate to all users that there are conditions outstanding e.g. ‘Certification Decision Pending (Outstanding Conditions).’</w:t>
      </w:r>
      <w:r w:rsidR="007429E0" w:rsidRPr="00576611">
        <w:rPr>
          <w:rFonts w:ascii="Arial" w:hAnsi="Arial" w:cs="Arial"/>
          <w:sz w:val="20"/>
        </w:rPr>
        <w:br/>
      </w:r>
      <w:r w:rsidR="007429E0" w:rsidRPr="00576611">
        <w:rPr>
          <w:rFonts w:ascii="Arial" w:hAnsi="Arial" w:cs="Arial"/>
          <w:sz w:val="20"/>
        </w:rPr>
        <w:br/>
        <w:t xml:space="preserve">This function is designed to facilitate communication between all stakeholders regarding outstanding conditions by providing Responsible Authorities the opportunity to create and maintain a list of conditions, which the other key stakeholder groups </w:t>
      </w:r>
      <w:r w:rsidR="005B4DA8" w:rsidRPr="00576611">
        <w:rPr>
          <w:rFonts w:ascii="Arial" w:hAnsi="Arial" w:cs="Arial"/>
          <w:sz w:val="20"/>
        </w:rPr>
        <w:t>can</w:t>
      </w:r>
      <w:r w:rsidR="007429E0" w:rsidRPr="00576611">
        <w:rPr>
          <w:rFonts w:ascii="Arial" w:hAnsi="Arial" w:cs="Arial"/>
          <w:sz w:val="20"/>
        </w:rPr>
        <w:t xml:space="preserve"> access and provide comment </w:t>
      </w:r>
      <w:r w:rsidR="00E95736" w:rsidRPr="00576611">
        <w:rPr>
          <w:rFonts w:ascii="Arial" w:hAnsi="Arial" w:cs="Arial"/>
          <w:sz w:val="20"/>
        </w:rPr>
        <w:t>on.</w:t>
      </w:r>
    </w:p>
    <w:p w14:paraId="4106B6A3" w14:textId="77777777" w:rsidR="00F3308D" w:rsidRPr="00AA5BFC" w:rsidRDefault="00F3308D" w:rsidP="00576611">
      <w:pPr>
        <w:pStyle w:val="BodyText12ptbluerulebelow"/>
        <w:pBdr>
          <w:bottom w:val="single" w:sz="4" w:space="12" w:color="007DB9"/>
        </w:pBdr>
        <w:rPr>
          <w:rFonts w:ascii="Tahoma" w:hAnsi="Tahoma" w:cs="Tahoma"/>
          <w:sz w:val="20"/>
        </w:rPr>
      </w:pPr>
    </w:p>
    <w:p w14:paraId="39995566" w14:textId="77777777" w:rsidR="009423D9" w:rsidRPr="00576611" w:rsidRDefault="008F2C4F" w:rsidP="008F2C4F">
      <w:pPr>
        <w:pStyle w:val="HeadingAnumbered"/>
        <w:rPr>
          <w:rFonts w:ascii="VIC" w:hAnsi="VIC"/>
          <w:color w:val="007DB9"/>
        </w:rPr>
      </w:pPr>
      <w:r w:rsidRPr="00576611">
        <w:rPr>
          <w:rFonts w:ascii="VIC" w:hAnsi="VIC"/>
          <w:color w:val="007DB9"/>
        </w:rPr>
        <w:t>29.1</w:t>
      </w:r>
      <w:r w:rsidRPr="00576611">
        <w:rPr>
          <w:rFonts w:ascii="VIC" w:hAnsi="VIC"/>
          <w:color w:val="007DB9"/>
        </w:rPr>
        <w:tab/>
      </w:r>
      <w:r w:rsidR="001925CD" w:rsidRPr="00576611">
        <w:rPr>
          <w:rFonts w:ascii="VIC" w:hAnsi="VIC"/>
          <w:color w:val="007DB9"/>
        </w:rPr>
        <w:t>How do</w:t>
      </w:r>
      <w:r w:rsidR="00695BA7" w:rsidRPr="00576611">
        <w:rPr>
          <w:rFonts w:ascii="VIC" w:hAnsi="VIC"/>
          <w:color w:val="007DB9"/>
        </w:rPr>
        <w:t>es</w:t>
      </w:r>
      <w:r w:rsidR="001925CD" w:rsidRPr="00576611">
        <w:rPr>
          <w:rFonts w:ascii="VIC" w:hAnsi="VIC"/>
          <w:color w:val="007DB9"/>
        </w:rPr>
        <w:t xml:space="preserve"> </w:t>
      </w:r>
      <w:r w:rsidR="00A356C9" w:rsidRPr="00576611">
        <w:rPr>
          <w:rFonts w:ascii="VIC" w:hAnsi="VIC"/>
          <w:color w:val="007DB9"/>
        </w:rPr>
        <w:t>the Respon</w:t>
      </w:r>
      <w:r w:rsidR="00E6096B" w:rsidRPr="00576611">
        <w:rPr>
          <w:rFonts w:ascii="VIC" w:hAnsi="VIC"/>
          <w:color w:val="007DB9"/>
        </w:rPr>
        <w:t>sible</w:t>
      </w:r>
      <w:r w:rsidR="00A356C9" w:rsidRPr="00576611">
        <w:rPr>
          <w:rFonts w:ascii="VIC" w:hAnsi="VIC"/>
          <w:color w:val="007DB9"/>
        </w:rPr>
        <w:t xml:space="preserve"> Authority</w:t>
      </w:r>
      <w:r w:rsidR="002434E4" w:rsidRPr="00576611">
        <w:rPr>
          <w:rFonts w:ascii="VIC" w:hAnsi="VIC"/>
          <w:color w:val="007DB9"/>
        </w:rPr>
        <w:t xml:space="preserve"> </w:t>
      </w:r>
      <w:r w:rsidR="00813D1C" w:rsidRPr="00576611">
        <w:rPr>
          <w:rFonts w:ascii="VIC" w:hAnsi="VIC"/>
          <w:color w:val="007DB9"/>
        </w:rPr>
        <w:t xml:space="preserve">create a ‘Conditions’ </w:t>
      </w:r>
      <w:r w:rsidR="005B4DA8" w:rsidRPr="00576611">
        <w:rPr>
          <w:rFonts w:ascii="VIC" w:hAnsi="VIC"/>
          <w:color w:val="007DB9"/>
        </w:rPr>
        <w:t>d</w:t>
      </w:r>
      <w:r w:rsidR="00813D1C" w:rsidRPr="00576611">
        <w:rPr>
          <w:rFonts w:ascii="VIC" w:hAnsi="VIC"/>
          <w:color w:val="007DB9"/>
        </w:rPr>
        <w:t xml:space="preserve">ocument? </w:t>
      </w:r>
    </w:p>
    <w:p w14:paraId="4A6DEDCA" w14:textId="18AB3194" w:rsidR="005E5FDC" w:rsidRPr="00576611" w:rsidRDefault="00695BA7" w:rsidP="00341DEF">
      <w:pPr>
        <w:pStyle w:val="BodyTextindent12mm"/>
        <w:ind w:left="0"/>
        <w:rPr>
          <w:rFonts w:ascii="Arial" w:hAnsi="Arial" w:cs="Arial"/>
          <w:sz w:val="20"/>
          <w:szCs w:val="20"/>
        </w:rPr>
      </w:pPr>
      <w:r w:rsidRPr="00576611">
        <w:rPr>
          <w:rFonts w:ascii="Arial" w:hAnsi="Arial" w:cs="Arial"/>
          <w:sz w:val="20"/>
          <w:szCs w:val="20"/>
        </w:rPr>
        <w:t xml:space="preserve">Once the status of the application reaches </w:t>
      </w:r>
      <w:r w:rsidR="00AA5BFC" w:rsidRPr="00576611">
        <w:rPr>
          <w:rFonts w:ascii="Arial" w:hAnsi="Arial" w:cs="Arial"/>
          <w:sz w:val="20"/>
          <w:szCs w:val="20"/>
        </w:rPr>
        <w:t>‘</w:t>
      </w:r>
      <w:r w:rsidR="00FE50E1" w:rsidRPr="00576611">
        <w:rPr>
          <w:rFonts w:ascii="Arial" w:hAnsi="Arial" w:cs="Arial"/>
          <w:sz w:val="20"/>
          <w:szCs w:val="20"/>
        </w:rPr>
        <w:t>Lodged with Responsible Authority</w:t>
      </w:r>
      <w:r w:rsidR="00AA5BFC" w:rsidRPr="00576611">
        <w:rPr>
          <w:rFonts w:ascii="Arial" w:hAnsi="Arial" w:cs="Arial"/>
          <w:sz w:val="20"/>
          <w:szCs w:val="20"/>
        </w:rPr>
        <w:t>’</w:t>
      </w:r>
      <w:r w:rsidR="00FE50E1" w:rsidRPr="00576611">
        <w:rPr>
          <w:rFonts w:ascii="Arial" w:hAnsi="Arial" w:cs="Arial"/>
          <w:sz w:val="20"/>
          <w:szCs w:val="20"/>
        </w:rPr>
        <w:t xml:space="preserve"> </w:t>
      </w:r>
      <w:r w:rsidRPr="00576611">
        <w:rPr>
          <w:rFonts w:ascii="Arial" w:hAnsi="Arial" w:cs="Arial"/>
          <w:sz w:val="20"/>
          <w:szCs w:val="20"/>
        </w:rPr>
        <w:t>the option</w:t>
      </w:r>
      <w:r w:rsidR="00F221CA" w:rsidRPr="00576611">
        <w:rPr>
          <w:rFonts w:ascii="Arial" w:hAnsi="Arial" w:cs="Arial"/>
          <w:sz w:val="20"/>
          <w:szCs w:val="20"/>
        </w:rPr>
        <w:t>al action</w:t>
      </w:r>
      <w:r w:rsidRPr="00576611">
        <w:rPr>
          <w:rFonts w:ascii="Arial" w:hAnsi="Arial" w:cs="Arial"/>
          <w:sz w:val="20"/>
          <w:szCs w:val="20"/>
        </w:rPr>
        <w:t xml:space="preserve"> </w:t>
      </w:r>
      <w:r w:rsidR="003F76E3" w:rsidRPr="00576611">
        <w:rPr>
          <w:rFonts w:ascii="Arial" w:hAnsi="Arial" w:cs="Arial"/>
          <w:sz w:val="20"/>
          <w:szCs w:val="20"/>
        </w:rPr>
        <w:t>‘</w:t>
      </w:r>
      <w:r w:rsidR="00A3671F" w:rsidRPr="00576611">
        <w:rPr>
          <w:rFonts w:ascii="Arial" w:hAnsi="Arial" w:cs="Arial"/>
          <w:sz w:val="20"/>
          <w:szCs w:val="20"/>
        </w:rPr>
        <w:t>Manage Conditions</w:t>
      </w:r>
      <w:r w:rsidR="00AA5BFC" w:rsidRPr="00576611">
        <w:rPr>
          <w:rFonts w:ascii="Arial" w:hAnsi="Arial" w:cs="Arial"/>
          <w:sz w:val="20"/>
          <w:szCs w:val="20"/>
        </w:rPr>
        <w:t>’</w:t>
      </w:r>
      <w:r w:rsidR="00A3671F" w:rsidRPr="00576611">
        <w:rPr>
          <w:rFonts w:ascii="Arial" w:hAnsi="Arial" w:cs="Arial"/>
          <w:sz w:val="20"/>
          <w:szCs w:val="20"/>
        </w:rPr>
        <w:t xml:space="preserve"> </w:t>
      </w:r>
      <w:r w:rsidRPr="00576611">
        <w:rPr>
          <w:rFonts w:ascii="Arial" w:hAnsi="Arial" w:cs="Arial"/>
          <w:sz w:val="20"/>
          <w:szCs w:val="20"/>
        </w:rPr>
        <w:t xml:space="preserve">becomes available </w:t>
      </w:r>
      <w:r w:rsidR="00A3671F" w:rsidRPr="00576611">
        <w:rPr>
          <w:rFonts w:ascii="Arial" w:hAnsi="Arial" w:cs="Arial"/>
          <w:sz w:val="20"/>
          <w:szCs w:val="20"/>
        </w:rPr>
        <w:t xml:space="preserve">to </w:t>
      </w:r>
      <w:r w:rsidR="00A356C9" w:rsidRPr="00576611">
        <w:rPr>
          <w:rFonts w:ascii="Arial" w:hAnsi="Arial" w:cs="Arial"/>
          <w:sz w:val="20"/>
          <w:szCs w:val="20"/>
        </w:rPr>
        <w:t>the Responsible Authority</w:t>
      </w:r>
      <w:r w:rsidR="00A3671F" w:rsidRPr="00576611">
        <w:rPr>
          <w:rFonts w:ascii="Arial" w:hAnsi="Arial" w:cs="Arial"/>
          <w:sz w:val="20"/>
          <w:szCs w:val="20"/>
        </w:rPr>
        <w:t xml:space="preserve"> </w:t>
      </w:r>
      <w:r w:rsidRPr="00576611">
        <w:rPr>
          <w:rFonts w:ascii="Arial" w:hAnsi="Arial" w:cs="Arial"/>
          <w:sz w:val="20"/>
          <w:szCs w:val="20"/>
        </w:rPr>
        <w:t xml:space="preserve">through the </w:t>
      </w:r>
      <w:r w:rsidR="00AA5BFC" w:rsidRPr="00576611">
        <w:rPr>
          <w:rFonts w:ascii="Arial" w:hAnsi="Arial" w:cs="Arial"/>
          <w:sz w:val="20"/>
          <w:szCs w:val="20"/>
        </w:rPr>
        <w:t>‘</w:t>
      </w:r>
      <w:r w:rsidRPr="00576611">
        <w:rPr>
          <w:rFonts w:ascii="Arial" w:hAnsi="Arial" w:cs="Arial"/>
          <w:sz w:val="20"/>
          <w:szCs w:val="20"/>
        </w:rPr>
        <w:t>Other Actions</w:t>
      </w:r>
      <w:r w:rsidR="00AA5BFC" w:rsidRPr="00576611">
        <w:rPr>
          <w:rFonts w:ascii="Arial" w:hAnsi="Arial" w:cs="Arial"/>
          <w:sz w:val="20"/>
          <w:szCs w:val="20"/>
        </w:rPr>
        <w:t>’</w:t>
      </w:r>
      <w:r w:rsidRPr="00576611">
        <w:rPr>
          <w:rFonts w:ascii="Arial" w:hAnsi="Arial" w:cs="Arial"/>
          <w:sz w:val="20"/>
          <w:szCs w:val="20"/>
        </w:rPr>
        <w:t xml:space="preserve"> </w:t>
      </w:r>
      <w:r w:rsidR="00345389" w:rsidRPr="00576611">
        <w:rPr>
          <w:rFonts w:ascii="Arial" w:hAnsi="Arial" w:cs="Arial"/>
          <w:sz w:val="20"/>
          <w:szCs w:val="20"/>
        </w:rPr>
        <w:t>drop-down</w:t>
      </w:r>
      <w:r w:rsidRPr="00576611">
        <w:rPr>
          <w:rFonts w:ascii="Arial" w:hAnsi="Arial" w:cs="Arial"/>
          <w:sz w:val="20"/>
          <w:szCs w:val="20"/>
        </w:rPr>
        <w:t xml:space="preserve"> list</w:t>
      </w:r>
      <w:r w:rsidR="00E6096B" w:rsidRPr="00576611">
        <w:rPr>
          <w:rFonts w:ascii="Arial" w:hAnsi="Arial" w:cs="Arial"/>
          <w:sz w:val="20"/>
          <w:szCs w:val="20"/>
        </w:rPr>
        <w:t>.</w:t>
      </w:r>
      <w:r w:rsidR="008F2C4F" w:rsidRPr="00576611">
        <w:rPr>
          <w:rFonts w:ascii="Arial" w:hAnsi="Arial" w:cs="Arial"/>
        </w:rPr>
        <w:br w:type="page"/>
      </w:r>
      <w:r w:rsidR="005E5FDC" w:rsidRPr="00576611">
        <w:rPr>
          <w:rFonts w:ascii="Arial" w:hAnsi="Arial" w:cs="Arial"/>
          <w:sz w:val="20"/>
          <w:szCs w:val="20"/>
        </w:rPr>
        <w:lastRenderedPageBreak/>
        <w:t>Conditions can be entered by selecting one of the three options:</w:t>
      </w:r>
      <w:r w:rsidR="005E5FDC" w:rsidRPr="00576611">
        <w:rPr>
          <w:rFonts w:ascii="Arial" w:hAnsi="Arial" w:cs="Arial"/>
          <w:sz w:val="20"/>
          <w:szCs w:val="20"/>
        </w:rPr>
        <w:br/>
      </w:r>
      <w:r w:rsidR="00010FD4" w:rsidRPr="00010FD4">
        <w:rPr>
          <w:rFonts w:ascii="Arial" w:hAnsi="Arial" w:cs="Arial"/>
          <w:noProof/>
        </w:rPr>
        <w:drawing>
          <wp:anchor distT="0" distB="0" distL="114300" distR="114300" simplePos="0" relativeHeight="251657728" behindDoc="0" locked="0" layoutInCell="1" allowOverlap="1" wp14:anchorId="7773435B" wp14:editId="2C7F31F2">
            <wp:simplePos x="0" y="0"/>
            <wp:positionH relativeFrom="margin">
              <wp:align>left</wp:align>
            </wp:positionH>
            <wp:positionV relativeFrom="paragraph">
              <wp:posOffset>233561</wp:posOffset>
            </wp:positionV>
            <wp:extent cx="4842661" cy="591185"/>
            <wp:effectExtent l="19050" t="19050" r="15240" b="18415"/>
            <wp:wrapNone/>
            <wp:docPr id="253" name="Picture 1" descr="Image of SPEAR screen - Manage conditions by selecting one of three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Picture 1" descr="Image of SPEAR screen - Manage conditions by selecting one of three options."/>
                    <pic:cNvPicPr>
                      <a:picLocks noChangeAspect="1" noChangeArrowheads="1"/>
                    </pic:cNvPicPr>
                  </pic:nvPicPr>
                  <pic:blipFill>
                    <a:blip r:embed="rId15">
                      <a:extLst>
                        <a:ext uri="{28A0092B-C50C-407E-A947-70E740481C1C}">
                          <a14:useLocalDpi xmlns:a14="http://schemas.microsoft.com/office/drawing/2010/main" val="0"/>
                        </a:ext>
                      </a:extLst>
                    </a:blip>
                    <a:srcRect b="64819"/>
                    <a:stretch>
                      <a:fillRect/>
                    </a:stretch>
                  </pic:blipFill>
                  <pic:spPr bwMode="auto">
                    <a:xfrm>
                      <a:off x="0" y="0"/>
                      <a:ext cx="4842661" cy="591185"/>
                    </a:xfrm>
                    <a:prstGeom prst="rect">
                      <a:avLst/>
                    </a:prstGeom>
                    <a:noFill/>
                    <a:ln w="9525">
                      <a:solidFill>
                        <a:srgbClr val="44546A"/>
                      </a:solidFill>
                      <a:miter lim="800000"/>
                      <a:headEnd/>
                      <a:tailEnd/>
                    </a:ln>
                  </pic:spPr>
                </pic:pic>
              </a:graphicData>
            </a:graphic>
            <wp14:sizeRelH relativeFrom="page">
              <wp14:pctWidth>0</wp14:pctWidth>
            </wp14:sizeRelH>
            <wp14:sizeRelV relativeFrom="page">
              <wp14:pctHeight>0</wp14:pctHeight>
            </wp14:sizeRelV>
          </wp:anchor>
        </w:drawing>
      </w:r>
    </w:p>
    <w:p w14:paraId="76484003" w14:textId="77777777" w:rsidR="005E5FDC" w:rsidRPr="00576611" w:rsidRDefault="005E5FDC" w:rsidP="005E5FDC">
      <w:pPr>
        <w:pStyle w:val="BodyTextindent12mm"/>
        <w:rPr>
          <w:rFonts w:ascii="Arial" w:hAnsi="Arial" w:cs="Arial"/>
          <w:sz w:val="20"/>
          <w:szCs w:val="20"/>
        </w:rPr>
      </w:pPr>
    </w:p>
    <w:p w14:paraId="4CCCA6EE" w14:textId="77777777" w:rsidR="005E5FDC" w:rsidRPr="00576611" w:rsidRDefault="005E5FDC" w:rsidP="005E5FDC">
      <w:pPr>
        <w:pStyle w:val="BodyTextindent12mm"/>
        <w:rPr>
          <w:rFonts w:ascii="Arial" w:hAnsi="Arial" w:cs="Arial"/>
          <w:sz w:val="20"/>
          <w:szCs w:val="20"/>
        </w:rPr>
      </w:pPr>
    </w:p>
    <w:p w14:paraId="622CCB68" w14:textId="35D21101" w:rsidR="00CA65BC" w:rsidRPr="00576611" w:rsidRDefault="00010FD4" w:rsidP="00576611">
      <w:pPr>
        <w:pStyle w:val="BodyTextindent12mm"/>
        <w:numPr>
          <w:ilvl w:val="0"/>
          <w:numId w:val="54"/>
        </w:numPr>
        <w:rPr>
          <w:rFonts w:ascii="Arial" w:hAnsi="Arial" w:cs="Arial"/>
          <w:b/>
          <w:sz w:val="20"/>
          <w:szCs w:val="20"/>
        </w:rPr>
      </w:pPr>
      <w:r w:rsidRPr="00720004">
        <w:rPr>
          <w:rFonts w:ascii="Arial" w:hAnsi="Arial" w:cs="Arial"/>
          <w:b/>
          <w:noProof/>
          <w:sz w:val="20"/>
          <w:szCs w:val="20"/>
        </w:rPr>
        <w:drawing>
          <wp:anchor distT="0" distB="0" distL="114300" distR="114300" simplePos="0" relativeHeight="251658752" behindDoc="0" locked="0" layoutInCell="1" allowOverlap="1" wp14:anchorId="1BEBF325" wp14:editId="44324636">
            <wp:simplePos x="0" y="0"/>
            <wp:positionH relativeFrom="column">
              <wp:posOffset>453390</wp:posOffset>
            </wp:positionH>
            <wp:positionV relativeFrom="paragraph">
              <wp:posOffset>509905</wp:posOffset>
            </wp:positionV>
            <wp:extent cx="3840480" cy="3340100"/>
            <wp:effectExtent l="19050" t="19050" r="7620" b="0"/>
            <wp:wrapNone/>
            <wp:docPr id="254" name="Picture 254" descr="Image of SPEAR screen - Add Standard Cond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Picture 254" descr="Image of SPEAR screen - Add Standard Condition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40480" cy="3340100"/>
                    </a:xfrm>
                    <a:prstGeom prst="rect">
                      <a:avLst/>
                    </a:prstGeom>
                    <a:noFill/>
                    <a:ln w="9525">
                      <a:solidFill>
                        <a:srgbClr val="44546A"/>
                      </a:solidFill>
                      <a:miter lim="800000"/>
                      <a:headEnd/>
                      <a:tailEnd/>
                    </a:ln>
                  </pic:spPr>
                </pic:pic>
              </a:graphicData>
            </a:graphic>
            <wp14:sizeRelH relativeFrom="page">
              <wp14:pctWidth>0</wp14:pctWidth>
            </wp14:sizeRelH>
            <wp14:sizeRelV relativeFrom="page">
              <wp14:pctHeight>0</wp14:pctHeight>
            </wp14:sizeRelV>
          </wp:anchor>
        </w:drawing>
      </w:r>
      <w:r w:rsidR="005E5FDC" w:rsidRPr="00576611">
        <w:rPr>
          <w:rFonts w:ascii="Arial" w:hAnsi="Arial" w:cs="Arial"/>
          <w:b/>
          <w:sz w:val="20"/>
          <w:szCs w:val="20"/>
        </w:rPr>
        <w:t>Add a standard condition</w:t>
      </w:r>
      <w:r w:rsidR="005E5FDC" w:rsidRPr="00576611">
        <w:rPr>
          <w:rFonts w:ascii="Arial" w:hAnsi="Arial" w:cs="Arial"/>
          <w:sz w:val="20"/>
          <w:szCs w:val="20"/>
        </w:rPr>
        <w:br/>
      </w:r>
      <w:r w:rsidR="005E5FDC" w:rsidRPr="00576611">
        <w:rPr>
          <w:rFonts w:ascii="Arial" w:hAnsi="Arial" w:cs="Arial"/>
          <w:sz w:val="20"/>
          <w:szCs w:val="20"/>
          <w:lang w:val="en"/>
        </w:rPr>
        <w:t>The user is presented with a list of standard conditions previously created by the Local Administrator</w:t>
      </w:r>
      <w:r w:rsidR="005E5FDC" w:rsidRPr="00576611">
        <w:rPr>
          <w:rFonts w:ascii="Arial" w:hAnsi="Arial" w:cs="Arial"/>
          <w:sz w:val="20"/>
          <w:szCs w:val="20"/>
        </w:rPr>
        <w:t>. The relevant conditions can be amended if required, before being added</w:t>
      </w:r>
      <w:r w:rsidR="00EC5E9F" w:rsidRPr="00576611">
        <w:rPr>
          <w:rFonts w:ascii="Arial" w:hAnsi="Arial" w:cs="Arial"/>
          <w:sz w:val="20"/>
          <w:szCs w:val="20"/>
        </w:rPr>
        <w:t>.</w:t>
      </w:r>
      <w:r w:rsidR="00E00BA8" w:rsidRPr="00576611">
        <w:rPr>
          <w:rFonts w:ascii="Arial" w:hAnsi="Arial" w:cs="Arial"/>
          <w:sz w:val="20"/>
          <w:szCs w:val="20"/>
        </w:rPr>
        <w:br/>
      </w:r>
    </w:p>
    <w:p w14:paraId="6B84318A" w14:textId="77777777" w:rsidR="00CA65BC" w:rsidRPr="00576611" w:rsidRDefault="00CA65BC" w:rsidP="00341DEF">
      <w:pPr>
        <w:pStyle w:val="BodyTextindent12mm"/>
        <w:ind w:left="0"/>
        <w:rPr>
          <w:rFonts w:ascii="Arial" w:hAnsi="Arial" w:cs="Arial"/>
          <w:b/>
          <w:sz w:val="20"/>
          <w:szCs w:val="20"/>
        </w:rPr>
      </w:pPr>
    </w:p>
    <w:p w14:paraId="496D7664" w14:textId="77777777" w:rsidR="00CA65BC" w:rsidRPr="00576611" w:rsidRDefault="00CA65BC" w:rsidP="00341DEF">
      <w:pPr>
        <w:pStyle w:val="BodyTextindent12mm"/>
        <w:ind w:left="0"/>
        <w:rPr>
          <w:rFonts w:ascii="Arial" w:hAnsi="Arial" w:cs="Arial"/>
          <w:b/>
          <w:sz w:val="20"/>
          <w:szCs w:val="20"/>
        </w:rPr>
      </w:pPr>
    </w:p>
    <w:p w14:paraId="0763AC87" w14:textId="77777777" w:rsidR="00CA65BC" w:rsidRPr="00576611" w:rsidRDefault="00CA65BC" w:rsidP="00341DEF">
      <w:pPr>
        <w:pStyle w:val="BodyTextindent12mm"/>
        <w:ind w:left="0"/>
        <w:rPr>
          <w:rFonts w:ascii="Arial" w:hAnsi="Arial" w:cs="Arial"/>
          <w:b/>
          <w:sz w:val="20"/>
          <w:szCs w:val="20"/>
        </w:rPr>
      </w:pPr>
    </w:p>
    <w:p w14:paraId="15DE747D" w14:textId="77777777" w:rsidR="00CA65BC" w:rsidRPr="00576611" w:rsidRDefault="00CA65BC" w:rsidP="00341DEF">
      <w:pPr>
        <w:pStyle w:val="BodyTextindent12mm"/>
        <w:ind w:left="0"/>
        <w:rPr>
          <w:rFonts w:ascii="Arial" w:hAnsi="Arial" w:cs="Arial"/>
          <w:b/>
          <w:sz w:val="20"/>
          <w:szCs w:val="20"/>
        </w:rPr>
      </w:pPr>
    </w:p>
    <w:p w14:paraId="122790CB" w14:textId="77777777" w:rsidR="00CA65BC" w:rsidRPr="00576611" w:rsidRDefault="00CA65BC" w:rsidP="00341DEF">
      <w:pPr>
        <w:pStyle w:val="BodyTextindent12mm"/>
        <w:ind w:left="0"/>
        <w:rPr>
          <w:rFonts w:ascii="Arial" w:hAnsi="Arial" w:cs="Arial"/>
          <w:b/>
          <w:sz w:val="20"/>
          <w:szCs w:val="20"/>
        </w:rPr>
      </w:pPr>
    </w:p>
    <w:p w14:paraId="12EA63C3" w14:textId="77777777" w:rsidR="00CA65BC" w:rsidRPr="00576611" w:rsidRDefault="00CA65BC" w:rsidP="00341DEF">
      <w:pPr>
        <w:pStyle w:val="BodyTextindent12mm"/>
        <w:ind w:left="0"/>
        <w:rPr>
          <w:rFonts w:ascii="Arial" w:hAnsi="Arial" w:cs="Arial"/>
          <w:b/>
          <w:sz w:val="20"/>
          <w:szCs w:val="20"/>
        </w:rPr>
      </w:pPr>
    </w:p>
    <w:p w14:paraId="4501E32A" w14:textId="77777777" w:rsidR="00CA65BC" w:rsidRPr="00576611" w:rsidRDefault="00CA65BC" w:rsidP="00341DEF">
      <w:pPr>
        <w:pStyle w:val="BodyTextindent12mm"/>
        <w:ind w:left="0"/>
        <w:rPr>
          <w:rFonts w:ascii="Arial" w:hAnsi="Arial" w:cs="Arial"/>
          <w:b/>
          <w:sz w:val="20"/>
          <w:szCs w:val="20"/>
        </w:rPr>
      </w:pPr>
    </w:p>
    <w:p w14:paraId="7474AC5A" w14:textId="77777777" w:rsidR="00CA65BC" w:rsidRPr="00576611" w:rsidRDefault="00CA65BC" w:rsidP="00341DEF">
      <w:pPr>
        <w:pStyle w:val="BodyTextindent12mm"/>
        <w:ind w:left="0"/>
        <w:rPr>
          <w:rFonts w:ascii="Arial" w:hAnsi="Arial" w:cs="Arial"/>
          <w:b/>
          <w:sz w:val="20"/>
          <w:szCs w:val="20"/>
        </w:rPr>
      </w:pPr>
    </w:p>
    <w:p w14:paraId="3B0500B1" w14:textId="77777777" w:rsidR="00CA65BC" w:rsidRPr="00576611" w:rsidRDefault="00CA65BC" w:rsidP="00341DEF">
      <w:pPr>
        <w:pStyle w:val="BodyTextindent12mm"/>
        <w:ind w:left="0"/>
        <w:rPr>
          <w:rFonts w:ascii="Arial" w:hAnsi="Arial" w:cs="Arial"/>
          <w:b/>
          <w:sz w:val="20"/>
          <w:szCs w:val="20"/>
        </w:rPr>
      </w:pPr>
    </w:p>
    <w:p w14:paraId="49F853DA" w14:textId="77777777" w:rsidR="00CA65BC" w:rsidRPr="00576611" w:rsidRDefault="00CA65BC" w:rsidP="00341DEF">
      <w:pPr>
        <w:pStyle w:val="BodyTextindent12mm"/>
        <w:ind w:left="0"/>
        <w:rPr>
          <w:rFonts w:ascii="Arial" w:hAnsi="Arial" w:cs="Arial"/>
          <w:b/>
          <w:sz w:val="20"/>
          <w:szCs w:val="20"/>
        </w:rPr>
      </w:pPr>
    </w:p>
    <w:p w14:paraId="56B5ABF5" w14:textId="77777777" w:rsidR="00CA65BC" w:rsidRPr="00576611" w:rsidRDefault="00CA65BC" w:rsidP="00341DEF">
      <w:pPr>
        <w:pStyle w:val="BodyTextindent12mm"/>
        <w:ind w:left="0"/>
        <w:rPr>
          <w:rFonts w:ascii="Arial" w:hAnsi="Arial" w:cs="Arial"/>
          <w:b/>
          <w:sz w:val="20"/>
          <w:szCs w:val="20"/>
        </w:rPr>
      </w:pPr>
    </w:p>
    <w:p w14:paraId="1292C713" w14:textId="77777777" w:rsidR="00CA65BC" w:rsidRPr="00576611" w:rsidRDefault="005E5FDC" w:rsidP="00576611">
      <w:pPr>
        <w:pStyle w:val="BodyTextindent12mm"/>
        <w:numPr>
          <w:ilvl w:val="0"/>
          <w:numId w:val="54"/>
        </w:numPr>
        <w:rPr>
          <w:rFonts w:ascii="Arial" w:hAnsi="Arial" w:cs="Arial"/>
          <w:b/>
          <w:sz w:val="20"/>
          <w:szCs w:val="20"/>
        </w:rPr>
      </w:pPr>
      <w:r w:rsidRPr="00576611">
        <w:rPr>
          <w:rFonts w:ascii="Arial" w:hAnsi="Arial" w:cs="Arial"/>
          <w:b/>
          <w:sz w:val="20"/>
          <w:szCs w:val="20"/>
        </w:rPr>
        <w:t>Create a new condition</w:t>
      </w:r>
      <w:r w:rsidR="00E00BA8" w:rsidRPr="00576611">
        <w:rPr>
          <w:rFonts w:ascii="Arial" w:hAnsi="Arial" w:cs="Arial"/>
          <w:b/>
          <w:sz w:val="20"/>
          <w:szCs w:val="20"/>
        </w:rPr>
        <w:br/>
      </w:r>
      <w:r w:rsidR="00E00BA8" w:rsidRPr="00576611">
        <w:rPr>
          <w:rFonts w:ascii="Arial" w:hAnsi="Arial" w:cs="Arial"/>
          <w:sz w:val="20"/>
          <w:szCs w:val="20"/>
        </w:rPr>
        <w:t>The user is presented with a blank conditions field, where they can define the type of condition, a summary of the requirement, and the details.</w:t>
      </w:r>
    </w:p>
    <w:p w14:paraId="23EBDB0D" w14:textId="77777777" w:rsidR="005E5FDC" w:rsidRPr="00576611" w:rsidRDefault="005E5FDC" w:rsidP="00576611">
      <w:pPr>
        <w:pStyle w:val="BodyTextindent12mm"/>
        <w:numPr>
          <w:ilvl w:val="0"/>
          <w:numId w:val="54"/>
        </w:numPr>
        <w:rPr>
          <w:rFonts w:ascii="Arial" w:hAnsi="Arial" w:cs="Arial"/>
          <w:sz w:val="20"/>
          <w:szCs w:val="20"/>
        </w:rPr>
      </w:pPr>
      <w:r w:rsidRPr="00576611">
        <w:rPr>
          <w:rFonts w:ascii="Arial" w:hAnsi="Arial" w:cs="Arial"/>
          <w:b/>
          <w:sz w:val="20"/>
          <w:szCs w:val="20"/>
        </w:rPr>
        <w:t>Copy conditions from a previous application</w:t>
      </w:r>
      <w:r w:rsidR="008C2503" w:rsidRPr="00576611">
        <w:rPr>
          <w:rFonts w:ascii="Arial" w:hAnsi="Arial" w:cs="Arial"/>
          <w:b/>
          <w:sz w:val="20"/>
          <w:szCs w:val="20"/>
        </w:rPr>
        <w:br/>
      </w:r>
      <w:r w:rsidR="008C2503" w:rsidRPr="00576611">
        <w:rPr>
          <w:rFonts w:ascii="Arial" w:hAnsi="Arial" w:cs="Arial"/>
          <w:sz w:val="20"/>
          <w:szCs w:val="20"/>
        </w:rPr>
        <w:t>The user can copy conditions from a previous application by supplying the SPEAR reference number of the previous application.</w:t>
      </w:r>
    </w:p>
    <w:p w14:paraId="2A3F4F93" w14:textId="77777777" w:rsidR="00CA65BC" w:rsidRPr="00576611" w:rsidRDefault="00CA65BC" w:rsidP="00341DEF">
      <w:pPr>
        <w:pStyle w:val="BodyTextindent12mm"/>
        <w:ind w:left="0"/>
        <w:rPr>
          <w:rFonts w:ascii="Arial" w:hAnsi="Arial" w:cs="Arial"/>
          <w:sz w:val="20"/>
          <w:szCs w:val="20"/>
        </w:rPr>
      </w:pPr>
    </w:p>
    <w:p w14:paraId="59DC89AD" w14:textId="79338CB5" w:rsidR="00D671AB" w:rsidRPr="00576611" w:rsidRDefault="00010FD4" w:rsidP="00341DEF">
      <w:pPr>
        <w:pStyle w:val="BodyTextindent12mm"/>
        <w:ind w:left="0"/>
        <w:rPr>
          <w:rFonts w:ascii="Arial" w:hAnsi="Arial" w:cs="Arial"/>
          <w:sz w:val="20"/>
          <w:szCs w:val="20"/>
        </w:rPr>
      </w:pPr>
      <w:r w:rsidRPr="00BB6F64">
        <w:rPr>
          <w:rFonts w:ascii="Arial" w:hAnsi="Arial" w:cs="Arial"/>
          <w:noProof/>
        </w:rPr>
        <w:drawing>
          <wp:anchor distT="0" distB="0" distL="114300" distR="114300" simplePos="0" relativeHeight="251655680" behindDoc="0" locked="0" layoutInCell="1" allowOverlap="1" wp14:anchorId="45DB9A4C" wp14:editId="774EC5AF">
            <wp:simplePos x="0" y="0"/>
            <wp:positionH relativeFrom="margin">
              <wp:align>right</wp:align>
            </wp:positionH>
            <wp:positionV relativeFrom="paragraph">
              <wp:posOffset>508182</wp:posOffset>
            </wp:positionV>
            <wp:extent cx="6073932" cy="1045210"/>
            <wp:effectExtent l="19050" t="19050" r="22225" b="21590"/>
            <wp:wrapNone/>
            <wp:docPr id="243" name="Picture 4" descr="Image of SPEAR Details screen displaying outstanding cond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Picture 4" descr="Image of SPEAR Details screen displaying outstanding condition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73932" cy="1045210"/>
                    </a:xfrm>
                    <a:prstGeom prst="rect">
                      <a:avLst/>
                    </a:prstGeom>
                    <a:noFill/>
                    <a:ln w="9525">
                      <a:solidFill>
                        <a:srgbClr val="44546A"/>
                      </a:solidFill>
                      <a:miter lim="800000"/>
                      <a:headEnd/>
                      <a:tailEnd/>
                    </a:ln>
                  </pic:spPr>
                </pic:pic>
              </a:graphicData>
            </a:graphic>
            <wp14:sizeRelH relativeFrom="page">
              <wp14:pctWidth>0</wp14:pctWidth>
            </wp14:sizeRelH>
            <wp14:sizeRelV relativeFrom="page">
              <wp14:pctHeight>0</wp14:pctHeight>
            </wp14:sizeRelV>
          </wp:anchor>
        </w:drawing>
      </w:r>
      <w:r w:rsidR="009F4350" w:rsidRPr="00576611">
        <w:rPr>
          <w:rFonts w:ascii="Arial" w:hAnsi="Arial" w:cs="Arial"/>
          <w:sz w:val="20"/>
          <w:szCs w:val="20"/>
        </w:rPr>
        <w:t xml:space="preserve">Once activated, the Conditions document </w:t>
      </w:r>
      <w:r w:rsidR="009E5E7A" w:rsidRPr="00576611">
        <w:rPr>
          <w:rFonts w:ascii="Arial" w:hAnsi="Arial" w:cs="Arial"/>
          <w:sz w:val="20"/>
          <w:szCs w:val="20"/>
        </w:rPr>
        <w:t>is displayed</w:t>
      </w:r>
      <w:r w:rsidR="009A2EEA" w:rsidRPr="00576611">
        <w:rPr>
          <w:rFonts w:ascii="Arial" w:hAnsi="Arial" w:cs="Arial"/>
          <w:sz w:val="20"/>
          <w:szCs w:val="20"/>
        </w:rPr>
        <w:t xml:space="preserve"> under </w:t>
      </w:r>
      <w:r w:rsidR="00E1295D" w:rsidRPr="00576611">
        <w:rPr>
          <w:rFonts w:ascii="Arial" w:hAnsi="Arial" w:cs="Arial"/>
          <w:sz w:val="20"/>
          <w:szCs w:val="20"/>
        </w:rPr>
        <w:t xml:space="preserve">the </w:t>
      </w:r>
      <w:r w:rsidR="00A356C9" w:rsidRPr="00576611">
        <w:rPr>
          <w:rFonts w:ascii="Arial" w:hAnsi="Arial" w:cs="Arial"/>
          <w:sz w:val="20"/>
          <w:szCs w:val="20"/>
        </w:rPr>
        <w:t xml:space="preserve">Responsible Authority </w:t>
      </w:r>
      <w:r w:rsidR="009F4350" w:rsidRPr="00576611">
        <w:rPr>
          <w:rFonts w:ascii="Arial" w:hAnsi="Arial" w:cs="Arial"/>
          <w:sz w:val="20"/>
          <w:szCs w:val="20"/>
        </w:rPr>
        <w:t>section of the</w:t>
      </w:r>
      <w:r w:rsidR="009A2EEA" w:rsidRPr="00576611">
        <w:rPr>
          <w:rFonts w:ascii="Arial" w:hAnsi="Arial" w:cs="Arial"/>
          <w:sz w:val="20"/>
          <w:szCs w:val="20"/>
        </w:rPr>
        <w:t xml:space="preserve"> </w:t>
      </w:r>
      <w:r w:rsidR="00A356C9" w:rsidRPr="00576611">
        <w:rPr>
          <w:rFonts w:ascii="Arial" w:hAnsi="Arial" w:cs="Arial"/>
          <w:sz w:val="20"/>
          <w:szCs w:val="20"/>
        </w:rPr>
        <w:t>D</w:t>
      </w:r>
      <w:r w:rsidR="009A2EEA" w:rsidRPr="00576611">
        <w:rPr>
          <w:rFonts w:ascii="Arial" w:hAnsi="Arial" w:cs="Arial"/>
          <w:sz w:val="20"/>
          <w:szCs w:val="20"/>
        </w:rPr>
        <w:t xml:space="preserve">etails </w:t>
      </w:r>
      <w:r w:rsidR="008C2503" w:rsidRPr="00576611">
        <w:rPr>
          <w:rFonts w:ascii="Arial" w:hAnsi="Arial" w:cs="Arial"/>
          <w:sz w:val="20"/>
          <w:szCs w:val="20"/>
        </w:rPr>
        <w:t xml:space="preserve">screen </w:t>
      </w:r>
      <w:r w:rsidR="009A2EEA" w:rsidRPr="00576611">
        <w:rPr>
          <w:rFonts w:ascii="Arial" w:hAnsi="Arial" w:cs="Arial"/>
          <w:sz w:val="20"/>
          <w:szCs w:val="20"/>
        </w:rPr>
        <w:t xml:space="preserve">and </w:t>
      </w:r>
      <w:r w:rsidR="009F4350" w:rsidRPr="00576611">
        <w:rPr>
          <w:rFonts w:ascii="Arial" w:hAnsi="Arial" w:cs="Arial"/>
          <w:sz w:val="20"/>
          <w:szCs w:val="20"/>
        </w:rPr>
        <w:t xml:space="preserve">is </w:t>
      </w:r>
      <w:r w:rsidR="009A2EEA" w:rsidRPr="00576611">
        <w:rPr>
          <w:rFonts w:ascii="Arial" w:hAnsi="Arial" w:cs="Arial"/>
          <w:sz w:val="20"/>
          <w:szCs w:val="20"/>
        </w:rPr>
        <w:t>show</w:t>
      </w:r>
      <w:r w:rsidR="009F4350" w:rsidRPr="00576611">
        <w:rPr>
          <w:rFonts w:ascii="Arial" w:hAnsi="Arial" w:cs="Arial"/>
          <w:sz w:val="20"/>
          <w:szCs w:val="20"/>
        </w:rPr>
        <w:t xml:space="preserve">n with the action suffix of </w:t>
      </w:r>
      <w:r w:rsidR="00AA5BFC" w:rsidRPr="00576611">
        <w:rPr>
          <w:rFonts w:ascii="Arial" w:hAnsi="Arial" w:cs="Arial"/>
          <w:sz w:val="20"/>
          <w:szCs w:val="20"/>
        </w:rPr>
        <w:t>‘</w:t>
      </w:r>
      <w:r w:rsidR="00CB52F7" w:rsidRPr="00576611">
        <w:rPr>
          <w:rFonts w:ascii="Arial" w:hAnsi="Arial" w:cs="Arial"/>
          <w:sz w:val="20"/>
          <w:szCs w:val="20"/>
        </w:rPr>
        <w:t>Outstanding Conditions</w:t>
      </w:r>
      <w:r w:rsidR="00AA5BFC" w:rsidRPr="00576611">
        <w:rPr>
          <w:rFonts w:ascii="Arial" w:hAnsi="Arial" w:cs="Arial"/>
          <w:sz w:val="20"/>
          <w:szCs w:val="20"/>
        </w:rPr>
        <w:t>’</w:t>
      </w:r>
      <w:r w:rsidR="009A2EEA" w:rsidRPr="00576611">
        <w:rPr>
          <w:rFonts w:ascii="Arial" w:hAnsi="Arial" w:cs="Arial"/>
          <w:sz w:val="20"/>
          <w:szCs w:val="20"/>
        </w:rPr>
        <w:t xml:space="preserve"> </w:t>
      </w:r>
      <w:r w:rsidR="00EC5E9F" w:rsidRPr="00576611">
        <w:rPr>
          <w:rFonts w:ascii="Arial" w:hAnsi="Arial" w:cs="Arial"/>
          <w:sz w:val="20"/>
          <w:szCs w:val="20"/>
        </w:rPr>
        <w:t>until</w:t>
      </w:r>
      <w:r w:rsidR="009A2EEA" w:rsidRPr="00576611">
        <w:rPr>
          <w:rFonts w:ascii="Arial" w:hAnsi="Arial" w:cs="Arial"/>
          <w:sz w:val="20"/>
          <w:szCs w:val="20"/>
        </w:rPr>
        <w:t xml:space="preserve"> </w:t>
      </w:r>
      <w:r w:rsidR="00E6096B" w:rsidRPr="00576611">
        <w:rPr>
          <w:rFonts w:ascii="Arial" w:hAnsi="Arial" w:cs="Arial"/>
          <w:sz w:val="20"/>
          <w:szCs w:val="20"/>
        </w:rPr>
        <w:t xml:space="preserve">the </w:t>
      </w:r>
      <w:r w:rsidR="00A356C9" w:rsidRPr="00576611">
        <w:rPr>
          <w:rFonts w:ascii="Arial" w:hAnsi="Arial" w:cs="Arial"/>
          <w:sz w:val="20"/>
          <w:szCs w:val="20"/>
        </w:rPr>
        <w:t xml:space="preserve">Responsible Authority </w:t>
      </w:r>
      <w:r w:rsidR="00345389" w:rsidRPr="00576611">
        <w:rPr>
          <w:rFonts w:ascii="Arial" w:hAnsi="Arial" w:cs="Arial"/>
          <w:sz w:val="20"/>
          <w:szCs w:val="20"/>
        </w:rPr>
        <w:t>confirms</w:t>
      </w:r>
      <w:r w:rsidR="009A2EEA" w:rsidRPr="00576611">
        <w:rPr>
          <w:rFonts w:ascii="Arial" w:hAnsi="Arial" w:cs="Arial"/>
          <w:sz w:val="20"/>
          <w:szCs w:val="20"/>
        </w:rPr>
        <w:t xml:space="preserve"> all conditions have been met.  </w:t>
      </w:r>
    </w:p>
    <w:p w14:paraId="7C9A926D" w14:textId="77777777" w:rsidR="00D671AB" w:rsidRPr="00576611" w:rsidRDefault="00D671AB" w:rsidP="00341DEF">
      <w:pPr>
        <w:pStyle w:val="BodyTextindent12mm"/>
        <w:ind w:left="0"/>
        <w:rPr>
          <w:rFonts w:ascii="Arial" w:hAnsi="Arial" w:cs="Arial"/>
          <w:sz w:val="20"/>
          <w:szCs w:val="20"/>
        </w:rPr>
      </w:pPr>
    </w:p>
    <w:p w14:paraId="50F064F8" w14:textId="77777777" w:rsidR="00D671AB" w:rsidRPr="00576611" w:rsidRDefault="00D671AB" w:rsidP="00341DEF">
      <w:pPr>
        <w:pStyle w:val="BodyTextindent12mm"/>
        <w:ind w:left="0"/>
        <w:rPr>
          <w:rFonts w:ascii="Arial" w:hAnsi="Arial" w:cs="Arial"/>
          <w:sz w:val="20"/>
          <w:szCs w:val="20"/>
        </w:rPr>
      </w:pPr>
    </w:p>
    <w:p w14:paraId="315E6439" w14:textId="77777777" w:rsidR="00D671AB" w:rsidRPr="00576611" w:rsidRDefault="00D671AB" w:rsidP="00341DEF">
      <w:pPr>
        <w:pStyle w:val="BodyTextindent12mm"/>
        <w:ind w:left="0"/>
        <w:rPr>
          <w:rFonts w:ascii="Arial" w:hAnsi="Arial" w:cs="Arial"/>
          <w:sz w:val="20"/>
          <w:szCs w:val="20"/>
        </w:rPr>
      </w:pPr>
    </w:p>
    <w:p w14:paraId="0D37A84A" w14:textId="77777777" w:rsidR="00D671AB" w:rsidRPr="00576611" w:rsidRDefault="00D671AB" w:rsidP="00341DEF">
      <w:pPr>
        <w:pStyle w:val="BodyTextindent12mm"/>
        <w:ind w:left="0"/>
        <w:rPr>
          <w:rFonts w:ascii="Arial" w:hAnsi="Arial" w:cs="Arial"/>
          <w:sz w:val="20"/>
          <w:szCs w:val="20"/>
        </w:rPr>
      </w:pPr>
    </w:p>
    <w:p w14:paraId="2B3FE099" w14:textId="77777777" w:rsidR="001608E2" w:rsidRPr="00576611" w:rsidRDefault="00CB52F7" w:rsidP="00341DEF">
      <w:pPr>
        <w:pStyle w:val="BodyTextindent12mm"/>
        <w:ind w:left="0"/>
        <w:rPr>
          <w:rFonts w:ascii="Arial" w:hAnsi="Arial" w:cs="Arial"/>
        </w:rPr>
      </w:pPr>
      <w:r w:rsidRPr="00576611">
        <w:rPr>
          <w:rFonts w:ascii="Arial" w:hAnsi="Arial" w:cs="Arial"/>
          <w:sz w:val="20"/>
          <w:szCs w:val="20"/>
        </w:rPr>
        <w:lastRenderedPageBreak/>
        <w:t>T</w:t>
      </w:r>
      <w:r w:rsidR="009A2EEA" w:rsidRPr="00576611">
        <w:rPr>
          <w:rFonts w:ascii="Arial" w:hAnsi="Arial" w:cs="Arial"/>
          <w:sz w:val="20"/>
          <w:szCs w:val="20"/>
        </w:rPr>
        <w:t xml:space="preserve">he conditions </w:t>
      </w:r>
      <w:r w:rsidRPr="00576611">
        <w:rPr>
          <w:rFonts w:ascii="Arial" w:hAnsi="Arial" w:cs="Arial"/>
          <w:sz w:val="20"/>
          <w:szCs w:val="20"/>
        </w:rPr>
        <w:t xml:space="preserve">and </w:t>
      </w:r>
      <w:r w:rsidR="009F4350" w:rsidRPr="00576611">
        <w:rPr>
          <w:rFonts w:ascii="Arial" w:hAnsi="Arial" w:cs="Arial"/>
          <w:sz w:val="20"/>
          <w:szCs w:val="20"/>
        </w:rPr>
        <w:t>comment log</w:t>
      </w:r>
      <w:r w:rsidRPr="00576611">
        <w:rPr>
          <w:rFonts w:ascii="Arial" w:hAnsi="Arial" w:cs="Arial"/>
          <w:sz w:val="20"/>
          <w:szCs w:val="20"/>
        </w:rPr>
        <w:t xml:space="preserve"> </w:t>
      </w:r>
      <w:r w:rsidR="009A2EEA" w:rsidRPr="00576611">
        <w:rPr>
          <w:rFonts w:ascii="Arial" w:hAnsi="Arial" w:cs="Arial"/>
          <w:sz w:val="20"/>
          <w:szCs w:val="20"/>
        </w:rPr>
        <w:t xml:space="preserve">can be accessed by all </w:t>
      </w:r>
      <w:r w:rsidR="00E6096B" w:rsidRPr="00576611">
        <w:rPr>
          <w:rFonts w:ascii="Arial" w:hAnsi="Arial" w:cs="Arial"/>
          <w:sz w:val="20"/>
          <w:szCs w:val="20"/>
        </w:rPr>
        <w:t>users</w:t>
      </w:r>
      <w:r w:rsidR="00FE365A" w:rsidRPr="00576611">
        <w:rPr>
          <w:rFonts w:ascii="Arial" w:hAnsi="Arial" w:cs="Arial"/>
          <w:sz w:val="20"/>
          <w:szCs w:val="20"/>
        </w:rPr>
        <w:t xml:space="preserve"> </w:t>
      </w:r>
      <w:r w:rsidR="009F4350" w:rsidRPr="00576611">
        <w:rPr>
          <w:rFonts w:ascii="Arial" w:hAnsi="Arial" w:cs="Arial"/>
          <w:sz w:val="20"/>
          <w:szCs w:val="20"/>
        </w:rPr>
        <w:t xml:space="preserve">by clicking on the document link from </w:t>
      </w:r>
      <w:r w:rsidRPr="00576611">
        <w:rPr>
          <w:rFonts w:ascii="Arial" w:hAnsi="Arial" w:cs="Arial"/>
          <w:sz w:val="20"/>
          <w:szCs w:val="20"/>
        </w:rPr>
        <w:t xml:space="preserve">the </w:t>
      </w:r>
      <w:r w:rsidR="00A356C9" w:rsidRPr="00576611">
        <w:rPr>
          <w:rFonts w:ascii="Arial" w:hAnsi="Arial" w:cs="Arial"/>
          <w:sz w:val="20"/>
          <w:szCs w:val="20"/>
        </w:rPr>
        <w:t xml:space="preserve">Responsible Authority </w:t>
      </w:r>
      <w:r w:rsidRPr="00576611">
        <w:rPr>
          <w:rFonts w:ascii="Arial" w:hAnsi="Arial" w:cs="Arial"/>
          <w:sz w:val="20"/>
          <w:szCs w:val="20"/>
        </w:rPr>
        <w:t>section</w:t>
      </w:r>
      <w:r w:rsidR="00D671AB" w:rsidRPr="00576611">
        <w:rPr>
          <w:rFonts w:ascii="Arial" w:hAnsi="Arial" w:cs="Arial"/>
          <w:sz w:val="20"/>
          <w:szCs w:val="20"/>
        </w:rPr>
        <w:t>:</w:t>
      </w:r>
    </w:p>
    <w:p w14:paraId="4C980C85" w14:textId="4E6F8FA2" w:rsidR="004F4EB9" w:rsidRPr="00576611" w:rsidRDefault="00010FD4" w:rsidP="008F2C4F">
      <w:pPr>
        <w:pStyle w:val="BodyText"/>
        <w:rPr>
          <w:rFonts w:ascii="Arial" w:hAnsi="Arial" w:cs="Arial"/>
        </w:rPr>
      </w:pPr>
      <w:r w:rsidRPr="00C61200">
        <w:rPr>
          <w:rFonts w:ascii="Arial" w:hAnsi="Arial" w:cs="Arial"/>
          <w:noProof/>
        </w:rPr>
        <w:drawing>
          <wp:anchor distT="0" distB="0" distL="114300" distR="114300" simplePos="0" relativeHeight="251659776" behindDoc="0" locked="0" layoutInCell="1" allowOverlap="1" wp14:anchorId="14BB36DF" wp14:editId="6D4C05D8">
            <wp:simplePos x="0" y="0"/>
            <wp:positionH relativeFrom="margin">
              <wp:align>right</wp:align>
            </wp:positionH>
            <wp:positionV relativeFrom="paragraph">
              <wp:posOffset>84809</wp:posOffset>
            </wp:positionV>
            <wp:extent cx="6082986" cy="1851025"/>
            <wp:effectExtent l="19050" t="19050" r="13335" b="15875"/>
            <wp:wrapNone/>
            <wp:docPr id="255" name="Picture 255" descr="Image of SPEAR screen - View Condi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Picture 255" descr="Image of SPEAR screen - View Conditon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82986" cy="1851025"/>
                    </a:xfrm>
                    <a:prstGeom prst="rect">
                      <a:avLst/>
                    </a:prstGeom>
                    <a:noFill/>
                    <a:ln w="9525">
                      <a:solidFill>
                        <a:srgbClr val="44546A"/>
                      </a:solidFill>
                      <a:miter lim="800000"/>
                      <a:headEnd/>
                      <a:tailEnd/>
                    </a:ln>
                  </pic:spPr>
                </pic:pic>
              </a:graphicData>
            </a:graphic>
            <wp14:sizeRelH relativeFrom="page">
              <wp14:pctWidth>0</wp14:pctWidth>
            </wp14:sizeRelH>
            <wp14:sizeRelV relativeFrom="page">
              <wp14:pctHeight>0</wp14:pctHeight>
            </wp14:sizeRelV>
          </wp:anchor>
        </w:drawing>
      </w:r>
    </w:p>
    <w:p w14:paraId="00253A57" w14:textId="77777777" w:rsidR="00D671AB" w:rsidRPr="00576611" w:rsidRDefault="00D671AB" w:rsidP="008F2C4F">
      <w:pPr>
        <w:pStyle w:val="BodyText"/>
        <w:rPr>
          <w:rFonts w:ascii="Arial" w:hAnsi="Arial" w:cs="Arial"/>
        </w:rPr>
      </w:pPr>
    </w:p>
    <w:p w14:paraId="2F3BBDED" w14:textId="77777777" w:rsidR="00D671AB" w:rsidRPr="00576611" w:rsidRDefault="00D671AB" w:rsidP="008F2C4F">
      <w:pPr>
        <w:pStyle w:val="BodyText"/>
        <w:rPr>
          <w:rFonts w:ascii="Arial" w:hAnsi="Arial" w:cs="Arial"/>
        </w:rPr>
      </w:pPr>
    </w:p>
    <w:p w14:paraId="21F1E7EC" w14:textId="77777777" w:rsidR="00D671AB" w:rsidRPr="00576611" w:rsidRDefault="00D671AB" w:rsidP="008F2C4F">
      <w:pPr>
        <w:pStyle w:val="BodyText"/>
        <w:rPr>
          <w:rFonts w:ascii="Arial" w:hAnsi="Arial" w:cs="Arial"/>
        </w:rPr>
      </w:pPr>
    </w:p>
    <w:p w14:paraId="585AFAC9" w14:textId="77777777" w:rsidR="00D671AB" w:rsidRPr="00576611" w:rsidRDefault="00D671AB" w:rsidP="008F2C4F">
      <w:pPr>
        <w:pStyle w:val="BodyText"/>
        <w:rPr>
          <w:rFonts w:ascii="Arial" w:hAnsi="Arial" w:cs="Arial"/>
        </w:rPr>
      </w:pPr>
    </w:p>
    <w:p w14:paraId="3553D7BF" w14:textId="77777777" w:rsidR="00D671AB" w:rsidRPr="00576611" w:rsidRDefault="00D671AB" w:rsidP="008F2C4F">
      <w:pPr>
        <w:pStyle w:val="BodyText"/>
        <w:rPr>
          <w:rFonts w:ascii="Arial" w:hAnsi="Arial" w:cs="Arial"/>
        </w:rPr>
      </w:pPr>
    </w:p>
    <w:p w14:paraId="6C889559" w14:textId="77777777" w:rsidR="004F4EB9" w:rsidRPr="00576611" w:rsidRDefault="004F4EB9" w:rsidP="008F2C4F">
      <w:pPr>
        <w:pStyle w:val="BodyText"/>
        <w:rPr>
          <w:rFonts w:ascii="Arial" w:hAnsi="Arial" w:cs="Arial"/>
        </w:rPr>
      </w:pPr>
    </w:p>
    <w:p w14:paraId="4ED664CD" w14:textId="18D7BBE4" w:rsidR="009A2EEA" w:rsidRPr="00576611" w:rsidRDefault="009F4350" w:rsidP="00341DEF">
      <w:pPr>
        <w:pStyle w:val="BodyText"/>
        <w:rPr>
          <w:rFonts w:ascii="Arial" w:hAnsi="Arial" w:cs="Arial"/>
          <w:sz w:val="20"/>
        </w:rPr>
      </w:pPr>
      <w:r w:rsidRPr="00576611">
        <w:rPr>
          <w:rFonts w:ascii="Arial" w:hAnsi="Arial" w:cs="Arial"/>
          <w:sz w:val="20"/>
        </w:rPr>
        <w:t xml:space="preserve">If a Conditions </w:t>
      </w:r>
      <w:r w:rsidR="002025D2" w:rsidRPr="00576611">
        <w:rPr>
          <w:rFonts w:ascii="Arial" w:hAnsi="Arial" w:cs="Arial"/>
          <w:sz w:val="20"/>
        </w:rPr>
        <w:t>d</w:t>
      </w:r>
      <w:r w:rsidRPr="00576611">
        <w:rPr>
          <w:rFonts w:ascii="Arial" w:hAnsi="Arial" w:cs="Arial"/>
          <w:sz w:val="20"/>
        </w:rPr>
        <w:t xml:space="preserve">ocument is </w:t>
      </w:r>
      <w:r w:rsidR="002025D2" w:rsidRPr="00576611">
        <w:rPr>
          <w:rFonts w:ascii="Arial" w:hAnsi="Arial" w:cs="Arial"/>
          <w:sz w:val="20"/>
        </w:rPr>
        <w:t>instigated</w:t>
      </w:r>
      <w:r w:rsidR="00E36EBA" w:rsidRPr="00576611">
        <w:rPr>
          <w:rFonts w:ascii="Arial" w:hAnsi="Arial" w:cs="Arial"/>
          <w:sz w:val="20"/>
        </w:rPr>
        <w:t xml:space="preserve"> or modified</w:t>
      </w:r>
      <w:r w:rsidRPr="00576611">
        <w:rPr>
          <w:rFonts w:ascii="Arial" w:hAnsi="Arial" w:cs="Arial"/>
          <w:sz w:val="20"/>
        </w:rPr>
        <w:t xml:space="preserve"> by the Responsible Authority</w:t>
      </w:r>
      <w:r w:rsidR="002025D2" w:rsidRPr="00576611">
        <w:rPr>
          <w:rFonts w:ascii="Arial" w:hAnsi="Arial" w:cs="Arial"/>
          <w:sz w:val="20"/>
        </w:rPr>
        <w:t xml:space="preserve">, </w:t>
      </w:r>
      <w:r w:rsidRPr="00576611">
        <w:rPr>
          <w:rFonts w:ascii="Arial" w:hAnsi="Arial" w:cs="Arial"/>
          <w:sz w:val="20"/>
        </w:rPr>
        <w:t>a</w:t>
      </w:r>
      <w:r w:rsidR="009A2EEA" w:rsidRPr="00576611">
        <w:rPr>
          <w:rFonts w:ascii="Arial" w:hAnsi="Arial" w:cs="Arial"/>
          <w:sz w:val="20"/>
        </w:rPr>
        <w:t xml:space="preserve">n email is sent to the </w:t>
      </w:r>
      <w:r w:rsidR="006D3C74" w:rsidRPr="00576611">
        <w:rPr>
          <w:rFonts w:ascii="Arial" w:hAnsi="Arial" w:cs="Arial"/>
          <w:sz w:val="20"/>
        </w:rPr>
        <w:t>A</w:t>
      </w:r>
      <w:r w:rsidR="009A2EEA" w:rsidRPr="00576611">
        <w:rPr>
          <w:rFonts w:ascii="Arial" w:hAnsi="Arial" w:cs="Arial"/>
          <w:sz w:val="20"/>
        </w:rPr>
        <w:t xml:space="preserve">pplicant </w:t>
      </w:r>
      <w:r w:rsidR="002B024A" w:rsidRPr="00576611">
        <w:rPr>
          <w:rFonts w:ascii="Arial" w:hAnsi="Arial" w:cs="Arial"/>
          <w:sz w:val="20"/>
        </w:rPr>
        <w:t xml:space="preserve">Contact </w:t>
      </w:r>
      <w:r w:rsidR="009A2EEA" w:rsidRPr="00576611">
        <w:rPr>
          <w:rFonts w:ascii="Arial" w:hAnsi="Arial" w:cs="Arial"/>
          <w:sz w:val="20"/>
        </w:rPr>
        <w:t xml:space="preserve">and </w:t>
      </w:r>
      <w:r w:rsidR="00F069C7" w:rsidRPr="00576611">
        <w:rPr>
          <w:rFonts w:ascii="Arial" w:hAnsi="Arial" w:cs="Arial"/>
          <w:sz w:val="20"/>
        </w:rPr>
        <w:t>r</w:t>
      </w:r>
      <w:r w:rsidR="00A356C9" w:rsidRPr="00576611">
        <w:rPr>
          <w:rFonts w:ascii="Arial" w:hAnsi="Arial" w:cs="Arial"/>
          <w:sz w:val="20"/>
        </w:rPr>
        <w:t xml:space="preserve">eferral </w:t>
      </w:r>
      <w:r w:rsidR="00F069C7" w:rsidRPr="00576611">
        <w:rPr>
          <w:rFonts w:ascii="Arial" w:hAnsi="Arial" w:cs="Arial"/>
          <w:sz w:val="20"/>
        </w:rPr>
        <w:t>a</w:t>
      </w:r>
      <w:r w:rsidR="00A356C9" w:rsidRPr="00576611">
        <w:rPr>
          <w:rFonts w:ascii="Arial" w:hAnsi="Arial" w:cs="Arial"/>
          <w:sz w:val="20"/>
        </w:rPr>
        <w:t>uthorities</w:t>
      </w:r>
      <w:r w:rsidR="009A2EEA" w:rsidRPr="00576611">
        <w:rPr>
          <w:rFonts w:ascii="Arial" w:hAnsi="Arial" w:cs="Arial"/>
          <w:sz w:val="20"/>
        </w:rPr>
        <w:t xml:space="preserve"> </w:t>
      </w:r>
      <w:r w:rsidR="002025D2" w:rsidRPr="00576611">
        <w:rPr>
          <w:rFonts w:ascii="Arial" w:hAnsi="Arial" w:cs="Arial"/>
          <w:sz w:val="20"/>
        </w:rPr>
        <w:t xml:space="preserve">prompting them to review the conditions or view the changes. </w:t>
      </w:r>
    </w:p>
    <w:p w14:paraId="11E5F4DA" w14:textId="3F01F2CA" w:rsidR="00813D1C" w:rsidRPr="00576611" w:rsidRDefault="00813D1C" w:rsidP="00813D1C">
      <w:pPr>
        <w:pStyle w:val="HeadingAnumbered"/>
        <w:rPr>
          <w:rFonts w:ascii="VIC" w:hAnsi="VIC"/>
          <w:color w:val="007DB9"/>
        </w:rPr>
      </w:pPr>
      <w:r w:rsidRPr="00576611">
        <w:rPr>
          <w:rFonts w:ascii="VIC" w:hAnsi="VIC"/>
          <w:color w:val="007DB9"/>
        </w:rPr>
        <w:t>29.2</w:t>
      </w:r>
      <w:r w:rsidRPr="00576611">
        <w:rPr>
          <w:rFonts w:ascii="VIC" w:hAnsi="VIC"/>
          <w:color w:val="007DB9"/>
        </w:rPr>
        <w:tab/>
        <w:t xml:space="preserve">How does the Responsible Authority maintain the Conditions </w:t>
      </w:r>
      <w:r w:rsidR="005B4DA8" w:rsidRPr="00576611">
        <w:rPr>
          <w:rFonts w:ascii="VIC" w:hAnsi="VIC"/>
          <w:color w:val="007DB9"/>
        </w:rPr>
        <w:t>d</w:t>
      </w:r>
      <w:r w:rsidRPr="00576611">
        <w:rPr>
          <w:rFonts w:ascii="VIC" w:hAnsi="VIC"/>
          <w:color w:val="007DB9"/>
        </w:rPr>
        <w:t xml:space="preserve">ocument? </w:t>
      </w:r>
    </w:p>
    <w:p w14:paraId="3DEF03A5" w14:textId="77777777" w:rsidR="002025D2" w:rsidRPr="00576611" w:rsidRDefault="00E36EBA" w:rsidP="00341DEF">
      <w:pPr>
        <w:pStyle w:val="BodyTextindent12mm"/>
        <w:ind w:left="0"/>
        <w:rPr>
          <w:rFonts w:ascii="Arial" w:hAnsi="Arial" w:cs="Arial"/>
          <w:sz w:val="20"/>
          <w:szCs w:val="20"/>
        </w:rPr>
      </w:pPr>
      <w:r w:rsidRPr="00576611">
        <w:rPr>
          <w:rFonts w:ascii="Arial" w:hAnsi="Arial" w:cs="Arial"/>
          <w:sz w:val="20"/>
          <w:szCs w:val="20"/>
        </w:rPr>
        <w:t xml:space="preserve">Responsible Authority users </w:t>
      </w:r>
      <w:r w:rsidR="005B4DA8" w:rsidRPr="00576611">
        <w:rPr>
          <w:rFonts w:ascii="Arial" w:hAnsi="Arial" w:cs="Arial"/>
          <w:sz w:val="20"/>
          <w:szCs w:val="20"/>
        </w:rPr>
        <w:t>can</w:t>
      </w:r>
      <w:r w:rsidRPr="00576611">
        <w:rPr>
          <w:rFonts w:ascii="Arial" w:hAnsi="Arial" w:cs="Arial"/>
          <w:sz w:val="20"/>
          <w:szCs w:val="20"/>
        </w:rPr>
        <w:t xml:space="preserve"> </w:t>
      </w:r>
      <w:r w:rsidR="002025D2" w:rsidRPr="00576611">
        <w:rPr>
          <w:rFonts w:ascii="Arial" w:hAnsi="Arial" w:cs="Arial"/>
          <w:sz w:val="20"/>
          <w:szCs w:val="20"/>
        </w:rPr>
        <w:t>modif</w:t>
      </w:r>
      <w:r w:rsidRPr="00576611">
        <w:rPr>
          <w:rFonts w:ascii="Arial" w:hAnsi="Arial" w:cs="Arial"/>
          <w:sz w:val="20"/>
          <w:szCs w:val="20"/>
        </w:rPr>
        <w:t xml:space="preserve">y the document </w:t>
      </w:r>
      <w:r w:rsidR="002025D2" w:rsidRPr="00576611">
        <w:rPr>
          <w:rFonts w:ascii="Arial" w:hAnsi="Arial" w:cs="Arial"/>
          <w:sz w:val="20"/>
          <w:szCs w:val="20"/>
        </w:rPr>
        <w:t xml:space="preserve">at any time, to reflect updates to the conditions, add new conditions, review comments for each condition, and finally, to indicate that the condition has been satisfied. </w:t>
      </w:r>
    </w:p>
    <w:p w14:paraId="156BB07A" w14:textId="48CBF91D" w:rsidR="005B2421" w:rsidRPr="00576611" w:rsidRDefault="005B2421" w:rsidP="00341DEF">
      <w:pPr>
        <w:pStyle w:val="BodyTextindent12mm"/>
        <w:ind w:left="0"/>
        <w:rPr>
          <w:rFonts w:ascii="Arial" w:hAnsi="Arial" w:cs="Arial"/>
          <w:sz w:val="20"/>
          <w:szCs w:val="20"/>
        </w:rPr>
      </w:pPr>
      <w:r w:rsidRPr="00576611">
        <w:rPr>
          <w:rFonts w:ascii="Arial" w:hAnsi="Arial" w:cs="Arial"/>
          <w:sz w:val="20"/>
          <w:szCs w:val="20"/>
        </w:rPr>
        <w:t xml:space="preserve">To make changes to the document, the Responsible Authority must select the ‘Modify’ option alongside the document on the Details screen. The following features are available from </w:t>
      </w:r>
      <w:r w:rsidR="00E36EBA" w:rsidRPr="00576611">
        <w:rPr>
          <w:rFonts w:ascii="Arial" w:hAnsi="Arial" w:cs="Arial"/>
          <w:sz w:val="20"/>
          <w:szCs w:val="20"/>
        </w:rPr>
        <w:t xml:space="preserve">the </w:t>
      </w:r>
      <w:r w:rsidR="00F069C7" w:rsidRPr="00576611">
        <w:rPr>
          <w:rFonts w:ascii="Arial" w:hAnsi="Arial" w:cs="Arial"/>
          <w:sz w:val="20"/>
          <w:szCs w:val="20"/>
        </w:rPr>
        <w:t>M</w:t>
      </w:r>
      <w:r w:rsidR="00E36EBA" w:rsidRPr="00576611">
        <w:rPr>
          <w:rFonts w:ascii="Arial" w:hAnsi="Arial" w:cs="Arial"/>
          <w:sz w:val="20"/>
          <w:szCs w:val="20"/>
        </w:rPr>
        <w:t>anage Conditions screen:</w:t>
      </w:r>
    </w:p>
    <w:p w14:paraId="5F5E027F" w14:textId="77777777" w:rsidR="00F72DA0" w:rsidRPr="00576611" w:rsidRDefault="005B2421" w:rsidP="00341DEF">
      <w:pPr>
        <w:pStyle w:val="BodyTextindent12mm"/>
        <w:numPr>
          <w:ilvl w:val="0"/>
          <w:numId w:val="47"/>
        </w:numPr>
        <w:ind w:left="1276" w:hanging="567"/>
        <w:rPr>
          <w:rFonts w:ascii="Arial" w:hAnsi="Arial" w:cs="Arial"/>
          <w:sz w:val="20"/>
          <w:szCs w:val="20"/>
        </w:rPr>
      </w:pPr>
      <w:r w:rsidRPr="00576611">
        <w:rPr>
          <w:rFonts w:ascii="Arial" w:hAnsi="Arial" w:cs="Arial"/>
          <w:sz w:val="20"/>
          <w:szCs w:val="20"/>
        </w:rPr>
        <w:t xml:space="preserve">The table of conditions can be sorted </w:t>
      </w:r>
      <w:r w:rsidR="005B4DA8" w:rsidRPr="00576611">
        <w:rPr>
          <w:rFonts w:ascii="Arial" w:hAnsi="Arial" w:cs="Arial"/>
          <w:sz w:val="20"/>
          <w:szCs w:val="20"/>
        </w:rPr>
        <w:t>per</w:t>
      </w:r>
      <w:r w:rsidRPr="00576611">
        <w:rPr>
          <w:rFonts w:ascii="Arial" w:hAnsi="Arial" w:cs="Arial"/>
          <w:sz w:val="20"/>
          <w:szCs w:val="20"/>
        </w:rPr>
        <w:t xml:space="preserve"> the column headers (ascending or descending)</w:t>
      </w:r>
    </w:p>
    <w:p w14:paraId="3492BB99" w14:textId="77777777" w:rsidR="00F72DA0" w:rsidRPr="00576611" w:rsidRDefault="00F72DA0" w:rsidP="00341DEF">
      <w:pPr>
        <w:pStyle w:val="BodyTextindent12mm"/>
        <w:numPr>
          <w:ilvl w:val="0"/>
          <w:numId w:val="47"/>
        </w:numPr>
        <w:ind w:left="1276" w:hanging="567"/>
        <w:rPr>
          <w:rFonts w:ascii="Arial" w:hAnsi="Arial" w:cs="Arial"/>
          <w:sz w:val="20"/>
          <w:szCs w:val="20"/>
        </w:rPr>
      </w:pPr>
      <w:r w:rsidRPr="00576611">
        <w:rPr>
          <w:rFonts w:ascii="Arial" w:hAnsi="Arial" w:cs="Arial"/>
          <w:sz w:val="20"/>
          <w:szCs w:val="20"/>
        </w:rPr>
        <w:t xml:space="preserve">New </w:t>
      </w:r>
      <w:r w:rsidR="00D44C5B" w:rsidRPr="00576611">
        <w:rPr>
          <w:rFonts w:ascii="Arial" w:hAnsi="Arial" w:cs="Arial"/>
          <w:sz w:val="20"/>
          <w:szCs w:val="20"/>
        </w:rPr>
        <w:t>c</w:t>
      </w:r>
      <w:r w:rsidRPr="00576611">
        <w:rPr>
          <w:rFonts w:ascii="Arial" w:hAnsi="Arial" w:cs="Arial"/>
          <w:sz w:val="20"/>
          <w:szCs w:val="20"/>
        </w:rPr>
        <w:t>onditions, or standard conditions can be added to the list</w:t>
      </w:r>
    </w:p>
    <w:p w14:paraId="7C33A0EA" w14:textId="023AF124" w:rsidR="00F72DA0" w:rsidRPr="00576611" w:rsidRDefault="00F72DA0" w:rsidP="00341DEF">
      <w:pPr>
        <w:pStyle w:val="BodyTextindent12mm"/>
        <w:numPr>
          <w:ilvl w:val="0"/>
          <w:numId w:val="47"/>
        </w:numPr>
        <w:ind w:left="1276" w:hanging="567"/>
        <w:rPr>
          <w:rFonts w:ascii="Arial" w:hAnsi="Arial" w:cs="Arial"/>
          <w:sz w:val="20"/>
          <w:szCs w:val="20"/>
        </w:rPr>
      </w:pPr>
      <w:r w:rsidRPr="00576611">
        <w:rPr>
          <w:rFonts w:ascii="Arial" w:hAnsi="Arial" w:cs="Arial"/>
          <w:sz w:val="20"/>
          <w:szCs w:val="20"/>
        </w:rPr>
        <w:t>Comments can be added, and the comment log for each condition</w:t>
      </w:r>
      <w:r w:rsidR="00D44C5B" w:rsidRPr="00576611">
        <w:rPr>
          <w:rFonts w:ascii="Arial" w:hAnsi="Arial" w:cs="Arial"/>
          <w:sz w:val="20"/>
          <w:szCs w:val="20"/>
        </w:rPr>
        <w:t xml:space="preserve"> can be</w:t>
      </w:r>
      <w:r w:rsidRPr="00576611">
        <w:rPr>
          <w:rFonts w:ascii="Arial" w:hAnsi="Arial" w:cs="Arial"/>
          <w:sz w:val="20"/>
          <w:szCs w:val="20"/>
        </w:rPr>
        <w:t xml:space="preserve"> reviewed by clicking on the </w:t>
      </w:r>
      <w:r w:rsidRPr="00576611">
        <w:rPr>
          <w:rFonts w:ascii="Arial" w:hAnsi="Arial" w:cs="Arial"/>
          <w:sz w:val="20"/>
          <w:szCs w:val="20"/>
          <w:u w:val="single"/>
        </w:rPr>
        <w:t>details &amp; edit</w:t>
      </w:r>
      <w:r w:rsidRPr="00576611">
        <w:rPr>
          <w:rFonts w:ascii="Arial" w:hAnsi="Arial" w:cs="Arial"/>
          <w:sz w:val="20"/>
          <w:szCs w:val="20"/>
        </w:rPr>
        <w:t xml:space="preserve"> link</w:t>
      </w:r>
    </w:p>
    <w:p w14:paraId="63B12405" w14:textId="77777777" w:rsidR="00F72DA0" w:rsidRPr="00576611" w:rsidRDefault="00F72DA0" w:rsidP="00341DEF">
      <w:pPr>
        <w:pStyle w:val="BodyTextindent12mm"/>
        <w:numPr>
          <w:ilvl w:val="0"/>
          <w:numId w:val="47"/>
        </w:numPr>
        <w:ind w:left="1276" w:hanging="567"/>
        <w:rPr>
          <w:rFonts w:ascii="Arial" w:hAnsi="Arial" w:cs="Arial"/>
          <w:sz w:val="20"/>
          <w:szCs w:val="20"/>
        </w:rPr>
      </w:pPr>
      <w:r w:rsidRPr="00576611">
        <w:rPr>
          <w:rFonts w:ascii="Arial" w:hAnsi="Arial" w:cs="Arial"/>
          <w:sz w:val="20"/>
          <w:szCs w:val="20"/>
        </w:rPr>
        <w:t xml:space="preserve">Conditions can be deleted, </w:t>
      </w:r>
      <w:r w:rsidR="00341DEF" w:rsidRPr="00576611">
        <w:rPr>
          <w:rFonts w:ascii="Arial" w:hAnsi="Arial" w:cs="Arial"/>
          <w:sz w:val="20"/>
          <w:szCs w:val="20"/>
        </w:rPr>
        <w:t>if no</w:t>
      </w:r>
      <w:r w:rsidRPr="00576611">
        <w:rPr>
          <w:rFonts w:ascii="Arial" w:hAnsi="Arial" w:cs="Arial"/>
          <w:sz w:val="20"/>
          <w:szCs w:val="20"/>
        </w:rPr>
        <w:t xml:space="preserve"> longer required</w:t>
      </w:r>
    </w:p>
    <w:p w14:paraId="1DBFCD21" w14:textId="3B4C480C" w:rsidR="00F72DA0" w:rsidRPr="00576611" w:rsidRDefault="00F72DA0" w:rsidP="00341DEF">
      <w:pPr>
        <w:pStyle w:val="BodyTextindent12mm"/>
        <w:numPr>
          <w:ilvl w:val="0"/>
          <w:numId w:val="47"/>
        </w:numPr>
        <w:ind w:left="1276" w:hanging="567"/>
        <w:rPr>
          <w:rFonts w:ascii="Arial" w:hAnsi="Arial" w:cs="Arial"/>
          <w:b/>
          <w:sz w:val="20"/>
          <w:szCs w:val="20"/>
        </w:rPr>
      </w:pPr>
      <w:r w:rsidRPr="00576611">
        <w:rPr>
          <w:rFonts w:ascii="Arial" w:hAnsi="Arial" w:cs="Arial"/>
          <w:sz w:val="20"/>
          <w:szCs w:val="20"/>
        </w:rPr>
        <w:t xml:space="preserve">Conditions can be confirmed as satisfied, either for </w:t>
      </w:r>
      <w:r w:rsidR="00341DEF" w:rsidRPr="00576611">
        <w:rPr>
          <w:rFonts w:ascii="Arial" w:hAnsi="Arial" w:cs="Arial"/>
          <w:sz w:val="20"/>
          <w:szCs w:val="20"/>
        </w:rPr>
        <w:t>c</w:t>
      </w:r>
      <w:r w:rsidRPr="00576611">
        <w:rPr>
          <w:rFonts w:ascii="Arial" w:hAnsi="Arial" w:cs="Arial"/>
          <w:sz w:val="20"/>
          <w:szCs w:val="20"/>
        </w:rPr>
        <w:t xml:space="preserve">ertification, Statement of Compliance, or both, by ticking the relevant checkboxes on screen. </w:t>
      </w:r>
      <w:r w:rsidRPr="00576611">
        <w:rPr>
          <w:rFonts w:ascii="Arial" w:hAnsi="Arial" w:cs="Arial"/>
          <w:sz w:val="20"/>
          <w:szCs w:val="20"/>
        </w:rPr>
        <w:br/>
      </w:r>
      <w:r w:rsidRPr="00576611">
        <w:rPr>
          <w:rFonts w:ascii="Arial" w:hAnsi="Arial" w:cs="Arial"/>
          <w:sz w:val="20"/>
          <w:szCs w:val="20"/>
        </w:rPr>
        <w:br/>
      </w:r>
      <w:r w:rsidRPr="00576611">
        <w:rPr>
          <w:rFonts w:ascii="Arial" w:hAnsi="Arial" w:cs="Arial"/>
          <w:b/>
          <w:sz w:val="20"/>
          <w:szCs w:val="20"/>
        </w:rPr>
        <w:t>NOTE</w:t>
      </w:r>
      <w:r w:rsidR="00341DEF" w:rsidRPr="00576611">
        <w:rPr>
          <w:rFonts w:ascii="Arial" w:hAnsi="Arial" w:cs="Arial"/>
          <w:b/>
          <w:sz w:val="20"/>
          <w:szCs w:val="20"/>
        </w:rPr>
        <w:t xml:space="preserve"> 1</w:t>
      </w:r>
      <w:r w:rsidRPr="00576611">
        <w:rPr>
          <w:rFonts w:ascii="Arial" w:hAnsi="Arial" w:cs="Arial"/>
          <w:b/>
          <w:sz w:val="20"/>
          <w:szCs w:val="20"/>
        </w:rPr>
        <w:t xml:space="preserve">: </w:t>
      </w:r>
      <w:r w:rsidR="00B51999" w:rsidRPr="00576611">
        <w:rPr>
          <w:rFonts w:ascii="Arial" w:hAnsi="Arial" w:cs="Arial"/>
          <w:b/>
          <w:sz w:val="20"/>
          <w:szCs w:val="20"/>
        </w:rPr>
        <w:t xml:space="preserve">Each </w:t>
      </w:r>
      <w:r w:rsidR="00442E90" w:rsidRPr="00576611">
        <w:rPr>
          <w:rFonts w:ascii="Arial" w:hAnsi="Arial" w:cs="Arial"/>
          <w:b/>
          <w:sz w:val="20"/>
          <w:szCs w:val="20"/>
        </w:rPr>
        <w:t xml:space="preserve">individual </w:t>
      </w:r>
      <w:r w:rsidR="00B51999" w:rsidRPr="00576611">
        <w:rPr>
          <w:rFonts w:ascii="Arial" w:hAnsi="Arial" w:cs="Arial"/>
          <w:b/>
          <w:sz w:val="20"/>
          <w:szCs w:val="20"/>
        </w:rPr>
        <w:t>condition must be satisfied</w:t>
      </w:r>
      <w:r w:rsidR="00442E90" w:rsidRPr="00576611">
        <w:rPr>
          <w:rFonts w:ascii="Arial" w:hAnsi="Arial" w:cs="Arial"/>
          <w:b/>
          <w:sz w:val="20"/>
          <w:szCs w:val="20"/>
        </w:rPr>
        <w:t>, with a comment added to the log,</w:t>
      </w:r>
      <w:r w:rsidR="00B51999" w:rsidRPr="00576611">
        <w:rPr>
          <w:rFonts w:ascii="Arial" w:hAnsi="Arial" w:cs="Arial"/>
          <w:b/>
          <w:sz w:val="20"/>
          <w:szCs w:val="20"/>
        </w:rPr>
        <w:t xml:space="preserve"> prior to confirming all conditions</w:t>
      </w:r>
      <w:r w:rsidR="0088439D" w:rsidRPr="00576611">
        <w:rPr>
          <w:rFonts w:ascii="Arial" w:hAnsi="Arial" w:cs="Arial"/>
          <w:b/>
          <w:sz w:val="20"/>
          <w:szCs w:val="20"/>
        </w:rPr>
        <w:t xml:space="preserve"> are satisfied</w:t>
      </w:r>
      <w:r w:rsidR="00442E90" w:rsidRPr="00576611">
        <w:rPr>
          <w:rFonts w:ascii="Arial" w:hAnsi="Arial" w:cs="Arial"/>
          <w:b/>
          <w:sz w:val="20"/>
          <w:szCs w:val="20"/>
        </w:rPr>
        <w:t xml:space="preserve"> for the relevant type (Cert/SOC)</w:t>
      </w:r>
      <w:r w:rsidR="00B51999" w:rsidRPr="00576611">
        <w:rPr>
          <w:rFonts w:ascii="Arial" w:hAnsi="Arial" w:cs="Arial"/>
          <w:b/>
          <w:sz w:val="20"/>
          <w:szCs w:val="20"/>
        </w:rPr>
        <w:t>.</w:t>
      </w:r>
      <w:r w:rsidRPr="00576611">
        <w:rPr>
          <w:rFonts w:ascii="Arial" w:hAnsi="Arial" w:cs="Arial"/>
          <w:b/>
          <w:sz w:val="20"/>
          <w:szCs w:val="20"/>
        </w:rPr>
        <w:t xml:space="preserve"> </w:t>
      </w:r>
      <w:r w:rsidR="001B3093" w:rsidRPr="00576611">
        <w:rPr>
          <w:rFonts w:ascii="Arial" w:hAnsi="Arial" w:cs="Arial"/>
          <w:b/>
          <w:sz w:val="20"/>
          <w:szCs w:val="20"/>
        </w:rPr>
        <w:br/>
      </w:r>
      <w:r w:rsidR="001B3093" w:rsidRPr="00576611">
        <w:rPr>
          <w:rFonts w:ascii="Arial" w:hAnsi="Arial" w:cs="Arial"/>
          <w:sz w:val="20"/>
          <w:szCs w:val="20"/>
        </w:rPr>
        <w:br/>
      </w:r>
      <w:r w:rsidR="001B3093" w:rsidRPr="00576611">
        <w:rPr>
          <w:rFonts w:ascii="Arial" w:hAnsi="Arial" w:cs="Arial"/>
          <w:b/>
          <w:sz w:val="20"/>
          <w:szCs w:val="20"/>
        </w:rPr>
        <w:t>NOTE</w:t>
      </w:r>
      <w:r w:rsidR="00B561CF" w:rsidRPr="00576611">
        <w:rPr>
          <w:rFonts w:ascii="Arial" w:hAnsi="Arial" w:cs="Arial"/>
          <w:b/>
          <w:sz w:val="20"/>
          <w:szCs w:val="20"/>
        </w:rPr>
        <w:t xml:space="preserve"> </w:t>
      </w:r>
      <w:r w:rsidR="00341DEF" w:rsidRPr="00576611">
        <w:rPr>
          <w:rFonts w:ascii="Arial" w:hAnsi="Arial" w:cs="Arial"/>
          <w:b/>
          <w:sz w:val="20"/>
          <w:szCs w:val="20"/>
        </w:rPr>
        <w:t>2</w:t>
      </w:r>
      <w:r w:rsidR="001B3093" w:rsidRPr="00576611">
        <w:rPr>
          <w:rFonts w:ascii="Arial" w:hAnsi="Arial" w:cs="Arial"/>
          <w:b/>
          <w:sz w:val="20"/>
          <w:szCs w:val="20"/>
        </w:rPr>
        <w:t>: If th</w:t>
      </w:r>
      <w:r w:rsidR="0031384C" w:rsidRPr="00576611">
        <w:rPr>
          <w:rFonts w:ascii="Arial" w:hAnsi="Arial" w:cs="Arial"/>
          <w:b/>
          <w:sz w:val="20"/>
          <w:szCs w:val="20"/>
        </w:rPr>
        <w:t>e</w:t>
      </w:r>
      <w:r w:rsidR="001B3093" w:rsidRPr="00576611">
        <w:rPr>
          <w:rFonts w:ascii="Arial" w:hAnsi="Arial" w:cs="Arial"/>
          <w:b/>
          <w:sz w:val="20"/>
          <w:szCs w:val="20"/>
        </w:rPr>
        <w:t xml:space="preserve"> </w:t>
      </w:r>
      <w:r w:rsidR="00CE2382">
        <w:rPr>
          <w:rFonts w:ascii="Arial" w:hAnsi="Arial" w:cs="Arial"/>
          <w:b/>
          <w:sz w:val="20"/>
          <w:szCs w:val="20"/>
        </w:rPr>
        <w:t>C</w:t>
      </w:r>
      <w:r w:rsidR="001B3093" w:rsidRPr="00576611">
        <w:rPr>
          <w:rFonts w:ascii="Arial" w:hAnsi="Arial" w:cs="Arial"/>
          <w:b/>
          <w:sz w:val="20"/>
          <w:szCs w:val="20"/>
        </w:rPr>
        <w:t xml:space="preserve">onditions document </w:t>
      </w:r>
      <w:r w:rsidR="00BC09E5" w:rsidRPr="00576611">
        <w:rPr>
          <w:rFonts w:ascii="Arial" w:hAnsi="Arial" w:cs="Arial"/>
          <w:b/>
          <w:sz w:val="20"/>
          <w:szCs w:val="20"/>
        </w:rPr>
        <w:t>i</w:t>
      </w:r>
      <w:r w:rsidR="001B3093" w:rsidRPr="00576611">
        <w:rPr>
          <w:rFonts w:ascii="Arial" w:hAnsi="Arial" w:cs="Arial"/>
          <w:b/>
          <w:sz w:val="20"/>
          <w:szCs w:val="20"/>
        </w:rPr>
        <w:t xml:space="preserve">s the only </w:t>
      </w:r>
      <w:r w:rsidR="00BC09E5" w:rsidRPr="00576611">
        <w:rPr>
          <w:rFonts w:ascii="Arial" w:hAnsi="Arial" w:cs="Arial"/>
          <w:b/>
          <w:sz w:val="20"/>
          <w:szCs w:val="20"/>
        </w:rPr>
        <w:t>reason why</w:t>
      </w:r>
      <w:r w:rsidR="001B3093" w:rsidRPr="00576611">
        <w:rPr>
          <w:rFonts w:ascii="Arial" w:hAnsi="Arial" w:cs="Arial"/>
          <w:b/>
          <w:sz w:val="20"/>
          <w:szCs w:val="20"/>
        </w:rPr>
        <w:t xml:space="preserve"> a </w:t>
      </w:r>
      <w:r w:rsidR="00D44C5B" w:rsidRPr="00576611">
        <w:rPr>
          <w:rFonts w:ascii="Arial" w:hAnsi="Arial" w:cs="Arial"/>
          <w:b/>
          <w:sz w:val="20"/>
          <w:szCs w:val="20"/>
        </w:rPr>
        <w:t>c</w:t>
      </w:r>
      <w:r w:rsidR="001B3093" w:rsidRPr="00576611">
        <w:rPr>
          <w:rFonts w:ascii="Arial" w:hAnsi="Arial" w:cs="Arial"/>
          <w:b/>
          <w:sz w:val="20"/>
          <w:szCs w:val="20"/>
        </w:rPr>
        <w:t xml:space="preserve">ertification or SOC decision </w:t>
      </w:r>
      <w:r w:rsidR="00BC09E5" w:rsidRPr="00576611">
        <w:rPr>
          <w:rFonts w:ascii="Arial" w:hAnsi="Arial" w:cs="Arial"/>
          <w:b/>
          <w:sz w:val="20"/>
          <w:szCs w:val="20"/>
        </w:rPr>
        <w:t>cannot be</w:t>
      </w:r>
      <w:r w:rsidR="001B3093" w:rsidRPr="00576611">
        <w:rPr>
          <w:rFonts w:ascii="Arial" w:hAnsi="Arial" w:cs="Arial"/>
          <w:b/>
          <w:sz w:val="20"/>
          <w:szCs w:val="20"/>
        </w:rPr>
        <w:t xml:space="preserve"> made, then once all conditions have been satisfied, the ‘Outstanding Conditions’ suffix will be removed from the application status and a mandatory action </w:t>
      </w:r>
      <w:r w:rsidR="00BC09E5" w:rsidRPr="00576611">
        <w:rPr>
          <w:rFonts w:ascii="Arial" w:hAnsi="Arial" w:cs="Arial"/>
          <w:b/>
          <w:sz w:val="20"/>
          <w:szCs w:val="20"/>
        </w:rPr>
        <w:t>to make a certification/SOC decision will appear for the</w:t>
      </w:r>
      <w:r w:rsidR="00C00B5E" w:rsidRPr="00576611">
        <w:rPr>
          <w:rFonts w:ascii="Arial" w:hAnsi="Arial" w:cs="Arial"/>
          <w:b/>
          <w:sz w:val="20"/>
          <w:szCs w:val="20"/>
        </w:rPr>
        <w:t xml:space="preserve"> </w:t>
      </w:r>
      <w:r w:rsidR="001B3093" w:rsidRPr="00576611">
        <w:rPr>
          <w:rFonts w:ascii="Arial" w:hAnsi="Arial" w:cs="Arial"/>
          <w:b/>
          <w:sz w:val="20"/>
          <w:szCs w:val="20"/>
        </w:rPr>
        <w:t>Responsible Authority.</w:t>
      </w:r>
    </w:p>
    <w:p w14:paraId="622D2162" w14:textId="77777777" w:rsidR="00D44C5B" w:rsidRPr="00341DEF" w:rsidRDefault="00D44C5B" w:rsidP="00D44C5B">
      <w:pPr>
        <w:pStyle w:val="BodyTextindent12mm"/>
        <w:rPr>
          <w:rFonts w:ascii="Tahoma" w:hAnsi="Tahoma" w:cs="Tahoma"/>
          <w:b/>
          <w:sz w:val="20"/>
          <w:szCs w:val="20"/>
        </w:rPr>
      </w:pPr>
    </w:p>
    <w:p w14:paraId="7866A7DB" w14:textId="77777777" w:rsidR="00F138C8" w:rsidRPr="00576611" w:rsidRDefault="008F2C4F" w:rsidP="008F2C4F">
      <w:pPr>
        <w:pStyle w:val="HeadingAnumbered"/>
        <w:rPr>
          <w:rFonts w:ascii="VIC" w:hAnsi="VIC"/>
          <w:color w:val="007DB9"/>
        </w:rPr>
      </w:pPr>
      <w:r w:rsidRPr="00576611">
        <w:rPr>
          <w:rFonts w:ascii="VIC" w:hAnsi="VIC"/>
          <w:color w:val="007DB9"/>
        </w:rPr>
        <w:lastRenderedPageBreak/>
        <w:t>29.</w:t>
      </w:r>
      <w:r w:rsidR="00813D1C" w:rsidRPr="00576611">
        <w:rPr>
          <w:rFonts w:ascii="VIC" w:hAnsi="VIC"/>
          <w:color w:val="007DB9"/>
        </w:rPr>
        <w:t>3</w:t>
      </w:r>
      <w:r w:rsidRPr="00576611">
        <w:rPr>
          <w:rFonts w:ascii="VIC" w:hAnsi="VIC"/>
          <w:color w:val="007DB9"/>
        </w:rPr>
        <w:tab/>
      </w:r>
      <w:r w:rsidR="0020533E" w:rsidRPr="00576611">
        <w:rPr>
          <w:rFonts w:ascii="VIC" w:hAnsi="VIC"/>
          <w:color w:val="007DB9"/>
        </w:rPr>
        <w:t>What fun</w:t>
      </w:r>
      <w:r w:rsidR="00BB34F2" w:rsidRPr="00576611">
        <w:rPr>
          <w:rFonts w:ascii="VIC" w:hAnsi="VIC"/>
          <w:color w:val="007DB9"/>
        </w:rPr>
        <w:t xml:space="preserve">ctionality is available to the </w:t>
      </w:r>
      <w:r w:rsidR="00DD32B2" w:rsidRPr="00576611">
        <w:rPr>
          <w:rFonts w:ascii="VIC" w:hAnsi="VIC"/>
          <w:color w:val="007DB9"/>
        </w:rPr>
        <w:t>A</w:t>
      </w:r>
      <w:r w:rsidR="0020533E" w:rsidRPr="00576611">
        <w:rPr>
          <w:rFonts w:ascii="VIC" w:hAnsi="VIC"/>
          <w:color w:val="007DB9"/>
        </w:rPr>
        <w:t>pplicant</w:t>
      </w:r>
      <w:r w:rsidR="002B024A" w:rsidRPr="00576611">
        <w:rPr>
          <w:rFonts w:ascii="VIC" w:hAnsi="VIC"/>
          <w:color w:val="007DB9"/>
        </w:rPr>
        <w:t xml:space="preserve"> Contact</w:t>
      </w:r>
      <w:r w:rsidR="001B3093" w:rsidRPr="00576611">
        <w:rPr>
          <w:rFonts w:ascii="VIC" w:hAnsi="VIC"/>
          <w:color w:val="007DB9"/>
        </w:rPr>
        <w:t xml:space="preserve">, </w:t>
      </w:r>
      <w:r w:rsidR="005B4DA8" w:rsidRPr="00576611">
        <w:rPr>
          <w:rFonts w:ascii="VIC" w:hAnsi="VIC"/>
          <w:color w:val="007DB9"/>
        </w:rPr>
        <w:t>r</w:t>
      </w:r>
      <w:r w:rsidR="0020533E" w:rsidRPr="00576611">
        <w:rPr>
          <w:rFonts w:ascii="VIC" w:hAnsi="VIC"/>
          <w:color w:val="007DB9"/>
        </w:rPr>
        <w:t xml:space="preserve">eferral </w:t>
      </w:r>
      <w:r w:rsidR="005B4DA8" w:rsidRPr="00576611">
        <w:rPr>
          <w:rFonts w:ascii="VIC" w:hAnsi="VIC"/>
          <w:color w:val="007DB9"/>
        </w:rPr>
        <w:t>a</w:t>
      </w:r>
      <w:r w:rsidR="0020533E" w:rsidRPr="00576611">
        <w:rPr>
          <w:rFonts w:ascii="VIC" w:hAnsi="VIC"/>
          <w:color w:val="007DB9"/>
        </w:rPr>
        <w:t>uthority</w:t>
      </w:r>
      <w:r w:rsidR="001B3093" w:rsidRPr="00576611">
        <w:rPr>
          <w:rFonts w:ascii="VIC" w:hAnsi="VIC"/>
          <w:color w:val="007DB9"/>
        </w:rPr>
        <w:t xml:space="preserve"> or </w:t>
      </w:r>
      <w:r w:rsidR="005B4DA8" w:rsidRPr="00576611">
        <w:rPr>
          <w:rFonts w:ascii="VIC" w:hAnsi="VIC"/>
          <w:color w:val="007DB9"/>
        </w:rPr>
        <w:t>g</w:t>
      </w:r>
      <w:r w:rsidR="001B3093" w:rsidRPr="00576611">
        <w:rPr>
          <w:rFonts w:ascii="VIC" w:hAnsi="VIC"/>
          <w:color w:val="007DB9"/>
        </w:rPr>
        <w:t>uest?</w:t>
      </w:r>
    </w:p>
    <w:p w14:paraId="1542750C" w14:textId="35B53994" w:rsidR="00CA65BC" w:rsidRPr="00576611" w:rsidRDefault="001B3093" w:rsidP="00341DEF">
      <w:pPr>
        <w:pStyle w:val="BodyTextindent12mm"/>
        <w:ind w:left="0"/>
        <w:rPr>
          <w:rFonts w:ascii="Arial" w:hAnsi="Arial" w:cs="Arial"/>
          <w:sz w:val="20"/>
          <w:szCs w:val="20"/>
        </w:rPr>
      </w:pPr>
      <w:r w:rsidRPr="00576611">
        <w:rPr>
          <w:rFonts w:ascii="Arial" w:hAnsi="Arial" w:cs="Arial"/>
          <w:sz w:val="20"/>
          <w:szCs w:val="20"/>
        </w:rPr>
        <w:t xml:space="preserve">Once the </w:t>
      </w:r>
      <w:r w:rsidR="00CE2382">
        <w:rPr>
          <w:rFonts w:ascii="Arial" w:hAnsi="Arial" w:cs="Arial"/>
          <w:sz w:val="20"/>
          <w:szCs w:val="20"/>
        </w:rPr>
        <w:t>C</w:t>
      </w:r>
      <w:r w:rsidRPr="00576611">
        <w:rPr>
          <w:rFonts w:ascii="Arial" w:hAnsi="Arial" w:cs="Arial"/>
          <w:sz w:val="20"/>
          <w:szCs w:val="20"/>
        </w:rPr>
        <w:t xml:space="preserve">onditions document has been created by the Responsible Authority, </w:t>
      </w:r>
      <w:r w:rsidR="00345389" w:rsidRPr="00576611">
        <w:rPr>
          <w:rFonts w:ascii="Arial" w:hAnsi="Arial" w:cs="Arial"/>
          <w:sz w:val="20"/>
          <w:szCs w:val="20"/>
        </w:rPr>
        <w:t>it</w:t>
      </w:r>
      <w:r w:rsidRPr="00576611">
        <w:rPr>
          <w:rFonts w:ascii="Arial" w:hAnsi="Arial" w:cs="Arial"/>
          <w:sz w:val="20"/>
          <w:szCs w:val="20"/>
        </w:rPr>
        <w:t xml:space="preserve"> can be commented on by other SPEAR users, including the </w:t>
      </w:r>
      <w:r w:rsidR="00F93B49" w:rsidRPr="00576611">
        <w:rPr>
          <w:rFonts w:ascii="Arial" w:hAnsi="Arial" w:cs="Arial"/>
          <w:sz w:val="20"/>
          <w:szCs w:val="20"/>
        </w:rPr>
        <w:t>A</w:t>
      </w:r>
      <w:r w:rsidRPr="00576611">
        <w:rPr>
          <w:rFonts w:ascii="Arial" w:hAnsi="Arial" w:cs="Arial"/>
          <w:sz w:val="20"/>
          <w:szCs w:val="20"/>
        </w:rPr>
        <w:t xml:space="preserve">pplicant </w:t>
      </w:r>
      <w:r w:rsidR="00F93B49" w:rsidRPr="00576611">
        <w:rPr>
          <w:rFonts w:ascii="Arial" w:hAnsi="Arial" w:cs="Arial"/>
          <w:sz w:val="20"/>
          <w:szCs w:val="20"/>
        </w:rPr>
        <w:t>C</w:t>
      </w:r>
      <w:r w:rsidRPr="00576611">
        <w:rPr>
          <w:rFonts w:ascii="Arial" w:hAnsi="Arial" w:cs="Arial"/>
          <w:sz w:val="20"/>
          <w:szCs w:val="20"/>
        </w:rPr>
        <w:t xml:space="preserve">ontact, </w:t>
      </w:r>
      <w:r w:rsidR="00F93B49" w:rsidRPr="00576611">
        <w:rPr>
          <w:rFonts w:ascii="Arial" w:hAnsi="Arial" w:cs="Arial"/>
          <w:sz w:val="20"/>
          <w:szCs w:val="20"/>
        </w:rPr>
        <w:t>r</w:t>
      </w:r>
      <w:r w:rsidR="003F046A" w:rsidRPr="00576611">
        <w:rPr>
          <w:rFonts w:ascii="Arial" w:hAnsi="Arial" w:cs="Arial"/>
          <w:sz w:val="20"/>
          <w:szCs w:val="20"/>
        </w:rPr>
        <w:t>eferral</w:t>
      </w:r>
      <w:r w:rsidRPr="00576611">
        <w:rPr>
          <w:rFonts w:ascii="Arial" w:hAnsi="Arial" w:cs="Arial"/>
          <w:sz w:val="20"/>
          <w:szCs w:val="20"/>
        </w:rPr>
        <w:t xml:space="preserve"> </w:t>
      </w:r>
      <w:r w:rsidR="00F93B49" w:rsidRPr="00576611">
        <w:rPr>
          <w:rFonts w:ascii="Arial" w:hAnsi="Arial" w:cs="Arial"/>
          <w:sz w:val="20"/>
          <w:szCs w:val="20"/>
        </w:rPr>
        <w:t>a</w:t>
      </w:r>
      <w:r w:rsidRPr="00576611">
        <w:rPr>
          <w:rFonts w:ascii="Arial" w:hAnsi="Arial" w:cs="Arial"/>
          <w:sz w:val="20"/>
          <w:szCs w:val="20"/>
        </w:rPr>
        <w:t xml:space="preserve">uthorities, and </w:t>
      </w:r>
      <w:r w:rsidR="005B4DA8" w:rsidRPr="00576611">
        <w:rPr>
          <w:rFonts w:ascii="Arial" w:hAnsi="Arial" w:cs="Arial"/>
          <w:sz w:val="20"/>
          <w:szCs w:val="20"/>
        </w:rPr>
        <w:t>g</w:t>
      </w:r>
      <w:r w:rsidRPr="00576611">
        <w:rPr>
          <w:rFonts w:ascii="Arial" w:hAnsi="Arial" w:cs="Arial"/>
          <w:sz w:val="20"/>
          <w:szCs w:val="20"/>
        </w:rPr>
        <w:t xml:space="preserve">uests. </w:t>
      </w:r>
    </w:p>
    <w:p w14:paraId="319103D5" w14:textId="2488F78A" w:rsidR="00E36EBA" w:rsidRPr="00576611" w:rsidRDefault="001546EF" w:rsidP="00341DEF">
      <w:pPr>
        <w:pStyle w:val="BodyTextindent12mm"/>
        <w:ind w:left="0"/>
        <w:rPr>
          <w:rFonts w:ascii="Arial" w:hAnsi="Arial" w:cs="Arial"/>
          <w:sz w:val="20"/>
          <w:szCs w:val="20"/>
        </w:rPr>
      </w:pPr>
      <w:r w:rsidRPr="00576611">
        <w:rPr>
          <w:rFonts w:ascii="Arial" w:hAnsi="Arial" w:cs="Arial"/>
          <w:sz w:val="20"/>
          <w:szCs w:val="20"/>
        </w:rPr>
        <w:t xml:space="preserve">Users can access </w:t>
      </w:r>
      <w:r w:rsidR="003F046A" w:rsidRPr="00576611">
        <w:rPr>
          <w:rFonts w:ascii="Arial" w:hAnsi="Arial" w:cs="Arial"/>
          <w:sz w:val="20"/>
          <w:szCs w:val="20"/>
        </w:rPr>
        <w:t>‘Manage Conditions’ from the ‘</w:t>
      </w:r>
      <w:r w:rsidR="001B3093" w:rsidRPr="00576611">
        <w:rPr>
          <w:rFonts w:ascii="Arial" w:hAnsi="Arial" w:cs="Arial"/>
          <w:sz w:val="20"/>
          <w:szCs w:val="20"/>
        </w:rPr>
        <w:t>o</w:t>
      </w:r>
      <w:r w:rsidR="00A36FDE" w:rsidRPr="00576611">
        <w:rPr>
          <w:rFonts w:ascii="Arial" w:hAnsi="Arial" w:cs="Arial"/>
          <w:sz w:val="20"/>
          <w:szCs w:val="20"/>
        </w:rPr>
        <w:t>ther actions</w:t>
      </w:r>
      <w:r w:rsidR="00AA5BFC" w:rsidRPr="00576611">
        <w:rPr>
          <w:rFonts w:ascii="Arial" w:hAnsi="Arial" w:cs="Arial"/>
          <w:sz w:val="20"/>
          <w:szCs w:val="20"/>
        </w:rPr>
        <w:t>’</w:t>
      </w:r>
      <w:r w:rsidR="00A36FDE" w:rsidRPr="00576611">
        <w:rPr>
          <w:rFonts w:ascii="Arial" w:hAnsi="Arial" w:cs="Arial"/>
          <w:sz w:val="20"/>
          <w:szCs w:val="20"/>
        </w:rPr>
        <w:t xml:space="preserve"> </w:t>
      </w:r>
      <w:r w:rsidR="00345389" w:rsidRPr="00576611">
        <w:rPr>
          <w:rFonts w:ascii="Arial" w:hAnsi="Arial" w:cs="Arial"/>
          <w:sz w:val="20"/>
          <w:szCs w:val="20"/>
        </w:rPr>
        <w:t>drop-down</w:t>
      </w:r>
      <w:r w:rsidR="00A36FDE" w:rsidRPr="00576611">
        <w:rPr>
          <w:rFonts w:ascii="Arial" w:hAnsi="Arial" w:cs="Arial"/>
          <w:sz w:val="20"/>
          <w:szCs w:val="20"/>
        </w:rPr>
        <w:t xml:space="preserve"> list</w:t>
      </w:r>
      <w:r w:rsidR="0055575C" w:rsidRPr="00576611">
        <w:rPr>
          <w:rFonts w:ascii="Arial" w:hAnsi="Arial" w:cs="Arial"/>
          <w:sz w:val="20"/>
          <w:szCs w:val="20"/>
        </w:rPr>
        <w:t xml:space="preserve"> on the Details screen</w:t>
      </w:r>
      <w:r w:rsidR="00E36EBA" w:rsidRPr="00576611">
        <w:rPr>
          <w:rFonts w:ascii="Arial" w:hAnsi="Arial" w:cs="Arial"/>
          <w:sz w:val="20"/>
          <w:szCs w:val="20"/>
        </w:rPr>
        <w:t>. The following features are available from the Manage Conditions screen:</w:t>
      </w:r>
    </w:p>
    <w:p w14:paraId="234CDE3E" w14:textId="77777777" w:rsidR="00E36EBA" w:rsidRPr="00576611" w:rsidRDefault="00E36EBA" w:rsidP="00CA65BC">
      <w:pPr>
        <w:pStyle w:val="BodyTextindent12mm"/>
        <w:numPr>
          <w:ilvl w:val="0"/>
          <w:numId w:val="47"/>
        </w:numPr>
        <w:ind w:left="1276" w:hanging="425"/>
        <w:rPr>
          <w:rFonts w:ascii="Arial" w:hAnsi="Arial" w:cs="Arial"/>
          <w:sz w:val="20"/>
          <w:szCs w:val="20"/>
        </w:rPr>
      </w:pPr>
      <w:r w:rsidRPr="00576611">
        <w:rPr>
          <w:rFonts w:ascii="Arial" w:hAnsi="Arial" w:cs="Arial"/>
          <w:sz w:val="20"/>
          <w:szCs w:val="20"/>
        </w:rPr>
        <w:t xml:space="preserve">The table of conditions can be sorted </w:t>
      </w:r>
      <w:r w:rsidR="005B4DA8" w:rsidRPr="00576611">
        <w:rPr>
          <w:rFonts w:ascii="Arial" w:hAnsi="Arial" w:cs="Arial"/>
          <w:sz w:val="20"/>
          <w:szCs w:val="20"/>
        </w:rPr>
        <w:t>per</w:t>
      </w:r>
      <w:r w:rsidRPr="00576611">
        <w:rPr>
          <w:rFonts w:ascii="Arial" w:hAnsi="Arial" w:cs="Arial"/>
          <w:sz w:val="20"/>
          <w:szCs w:val="20"/>
        </w:rPr>
        <w:t xml:space="preserve"> the column headers (ascending or descending)</w:t>
      </w:r>
    </w:p>
    <w:p w14:paraId="56F6BE86" w14:textId="02B49128" w:rsidR="00E36EBA" w:rsidRPr="00576611" w:rsidRDefault="00E36EBA" w:rsidP="00CA65BC">
      <w:pPr>
        <w:pStyle w:val="BodyTextindent12mm"/>
        <w:numPr>
          <w:ilvl w:val="0"/>
          <w:numId w:val="47"/>
        </w:numPr>
        <w:ind w:left="1276" w:hanging="425"/>
        <w:rPr>
          <w:rFonts w:ascii="Arial" w:hAnsi="Arial" w:cs="Arial"/>
          <w:sz w:val="20"/>
          <w:szCs w:val="20"/>
        </w:rPr>
      </w:pPr>
      <w:r w:rsidRPr="00576611">
        <w:rPr>
          <w:rFonts w:ascii="Arial" w:hAnsi="Arial" w:cs="Arial"/>
          <w:sz w:val="20"/>
          <w:szCs w:val="20"/>
        </w:rPr>
        <w:t xml:space="preserve">Comments can be added, and the comment log for each condition reviewed, by clicking on the </w:t>
      </w:r>
      <w:r w:rsidRPr="00576611">
        <w:rPr>
          <w:rFonts w:ascii="Arial" w:hAnsi="Arial" w:cs="Arial"/>
          <w:sz w:val="20"/>
          <w:szCs w:val="20"/>
          <w:u w:val="single"/>
        </w:rPr>
        <w:t>details &amp; edit</w:t>
      </w:r>
      <w:r w:rsidRPr="00576611">
        <w:rPr>
          <w:rFonts w:ascii="Arial" w:hAnsi="Arial" w:cs="Arial"/>
          <w:sz w:val="20"/>
          <w:szCs w:val="20"/>
        </w:rPr>
        <w:t xml:space="preserve"> link</w:t>
      </w:r>
    </w:p>
    <w:p w14:paraId="52F7F7E4" w14:textId="64316034" w:rsidR="00CA65BC" w:rsidRPr="00576611" w:rsidRDefault="00CA65BC" w:rsidP="00341DEF">
      <w:pPr>
        <w:pStyle w:val="NOTEIndent12cm"/>
        <w:rPr>
          <w:rFonts w:ascii="Arial" w:hAnsi="Arial" w:cs="Arial"/>
          <w:sz w:val="20"/>
          <w:szCs w:val="20"/>
        </w:rPr>
      </w:pPr>
      <w:r w:rsidRPr="00576611">
        <w:rPr>
          <w:rFonts w:ascii="Arial" w:hAnsi="Arial" w:cs="Arial"/>
          <w:sz w:val="20"/>
          <w:szCs w:val="20"/>
        </w:rPr>
        <w:t>NOTE: There is no facility to attach documents to comments. You will need to use the ‘</w:t>
      </w:r>
      <w:r w:rsidR="00F93B49" w:rsidRPr="00576611">
        <w:rPr>
          <w:rFonts w:ascii="Arial" w:hAnsi="Arial" w:cs="Arial"/>
          <w:sz w:val="20"/>
          <w:szCs w:val="20"/>
        </w:rPr>
        <w:t>Add O</w:t>
      </w:r>
      <w:r w:rsidRPr="00576611">
        <w:rPr>
          <w:rFonts w:ascii="Arial" w:hAnsi="Arial" w:cs="Arial"/>
          <w:sz w:val="20"/>
          <w:szCs w:val="20"/>
        </w:rPr>
        <w:t xml:space="preserve">ther </w:t>
      </w:r>
      <w:r w:rsidR="00F93B49" w:rsidRPr="00576611">
        <w:rPr>
          <w:rFonts w:ascii="Arial" w:hAnsi="Arial" w:cs="Arial"/>
          <w:sz w:val="20"/>
          <w:szCs w:val="20"/>
        </w:rPr>
        <w:t>D</w:t>
      </w:r>
      <w:r w:rsidRPr="00576611">
        <w:rPr>
          <w:rFonts w:ascii="Arial" w:hAnsi="Arial" w:cs="Arial"/>
          <w:sz w:val="20"/>
          <w:szCs w:val="20"/>
        </w:rPr>
        <w:t>ocument</w:t>
      </w:r>
      <w:r w:rsidR="00F93B49" w:rsidRPr="00576611">
        <w:rPr>
          <w:rFonts w:ascii="Arial" w:hAnsi="Arial" w:cs="Arial"/>
          <w:sz w:val="20"/>
          <w:szCs w:val="20"/>
        </w:rPr>
        <w:t xml:space="preserve"> Type</w:t>
      </w:r>
      <w:r w:rsidRPr="00576611">
        <w:rPr>
          <w:rFonts w:ascii="Arial" w:hAnsi="Arial" w:cs="Arial"/>
          <w:sz w:val="20"/>
          <w:szCs w:val="20"/>
        </w:rPr>
        <w:t>’ functionality under ‘</w:t>
      </w:r>
      <w:r w:rsidR="00F93B49" w:rsidRPr="00576611">
        <w:rPr>
          <w:rFonts w:ascii="Arial" w:hAnsi="Arial" w:cs="Arial"/>
          <w:sz w:val="20"/>
          <w:szCs w:val="20"/>
        </w:rPr>
        <w:t>O</w:t>
      </w:r>
      <w:r w:rsidRPr="00576611">
        <w:rPr>
          <w:rFonts w:ascii="Arial" w:hAnsi="Arial" w:cs="Arial"/>
          <w:sz w:val="20"/>
          <w:szCs w:val="20"/>
        </w:rPr>
        <w:t xml:space="preserve">ther </w:t>
      </w:r>
      <w:r w:rsidR="00F93B49" w:rsidRPr="00576611">
        <w:rPr>
          <w:rFonts w:ascii="Arial" w:hAnsi="Arial" w:cs="Arial"/>
          <w:sz w:val="20"/>
          <w:szCs w:val="20"/>
        </w:rPr>
        <w:t>A</w:t>
      </w:r>
      <w:r w:rsidRPr="00576611">
        <w:rPr>
          <w:rFonts w:ascii="Arial" w:hAnsi="Arial" w:cs="Arial"/>
          <w:sz w:val="20"/>
          <w:szCs w:val="20"/>
        </w:rPr>
        <w:t>ctions’ to supply supporting attachments.</w:t>
      </w:r>
    </w:p>
    <w:p w14:paraId="0DEDBE2C" w14:textId="66A6FF0A" w:rsidR="00E36EBA" w:rsidRPr="00576611" w:rsidRDefault="00010FD4" w:rsidP="00341DEF">
      <w:pPr>
        <w:pStyle w:val="BodyTextindent12mm"/>
        <w:ind w:left="0"/>
        <w:rPr>
          <w:rFonts w:ascii="Arial" w:hAnsi="Arial" w:cs="Arial"/>
          <w:sz w:val="20"/>
          <w:szCs w:val="20"/>
        </w:rPr>
      </w:pPr>
      <w:r w:rsidRPr="00B426C8">
        <w:rPr>
          <w:rFonts w:ascii="Arial" w:hAnsi="Arial" w:cs="Arial"/>
          <w:noProof/>
        </w:rPr>
        <w:drawing>
          <wp:anchor distT="0" distB="0" distL="114300" distR="114300" simplePos="0" relativeHeight="251656704" behindDoc="0" locked="0" layoutInCell="1" allowOverlap="1" wp14:anchorId="6D34B3A5" wp14:editId="4AC6D679">
            <wp:simplePos x="0" y="0"/>
            <wp:positionH relativeFrom="margin">
              <wp:align>right</wp:align>
            </wp:positionH>
            <wp:positionV relativeFrom="paragraph">
              <wp:posOffset>415083</wp:posOffset>
            </wp:positionV>
            <wp:extent cx="6082986" cy="2880810"/>
            <wp:effectExtent l="19050" t="19050" r="13335" b="15240"/>
            <wp:wrapNone/>
            <wp:docPr id="247" name="Picture 9" descr="Image of SPEAR screen where users can access Manage Conditions from the Details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Picture 9" descr="Image of SPEAR screen where users can access Manage Conditions from the Details scree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82986" cy="2880810"/>
                    </a:xfrm>
                    <a:prstGeom prst="rect">
                      <a:avLst/>
                    </a:prstGeom>
                    <a:noFill/>
                    <a:ln w="9525">
                      <a:solidFill>
                        <a:srgbClr val="44546A"/>
                      </a:solidFill>
                      <a:miter lim="800000"/>
                      <a:headEnd/>
                      <a:tailEnd/>
                    </a:ln>
                  </pic:spPr>
                </pic:pic>
              </a:graphicData>
            </a:graphic>
            <wp14:sizeRelH relativeFrom="page">
              <wp14:pctWidth>0</wp14:pctWidth>
            </wp14:sizeRelH>
            <wp14:sizeRelV relativeFrom="page">
              <wp14:pctHeight>0</wp14:pctHeight>
            </wp14:sizeRelV>
          </wp:anchor>
        </w:drawing>
      </w:r>
      <w:r w:rsidR="00E36EBA" w:rsidRPr="00576611">
        <w:rPr>
          <w:rFonts w:ascii="Arial" w:hAnsi="Arial" w:cs="Arial"/>
          <w:sz w:val="20"/>
          <w:szCs w:val="20"/>
        </w:rPr>
        <w:t xml:space="preserve">The Responsible Authority </w:t>
      </w:r>
      <w:r w:rsidR="00CA65BC" w:rsidRPr="00576611">
        <w:rPr>
          <w:rFonts w:ascii="Arial" w:hAnsi="Arial" w:cs="Arial"/>
          <w:sz w:val="20"/>
          <w:szCs w:val="20"/>
        </w:rPr>
        <w:t xml:space="preserve">will </w:t>
      </w:r>
      <w:r w:rsidR="00E36EBA" w:rsidRPr="00576611">
        <w:rPr>
          <w:rFonts w:ascii="Arial" w:hAnsi="Arial" w:cs="Arial"/>
          <w:sz w:val="20"/>
          <w:szCs w:val="20"/>
        </w:rPr>
        <w:t xml:space="preserve">receive an email </w:t>
      </w:r>
      <w:r w:rsidR="00F93B49" w:rsidRPr="00576611">
        <w:rPr>
          <w:rFonts w:ascii="Arial" w:hAnsi="Arial" w:cs="Arial"/>
          <w:sz w:val="20"/>
          <w:szCs w:val="20"/>
        </w:rPr>
        <w:t xml:space="preserve">notification </w:t>
      </w:r>
      <w:r w:rsidR="00E36EBA" w:rsidRPr="00576611">
        <w:rPr>
          <w:rFonts w:ascii="Arial" w:hAnsi="Arial" w:cs="Arial"/>
          <w:sz w:val="20"/>
          <w:szCs w:val="20"/>
        </w:rPr>
        <w:t xml:space="preserve">when </w:t>
      </w:r>
      <w:r w:rsidR="00FD4C8C" w:rsidRPr="00576611">
        <w:rPr>
          <w:rFonts w:ascii="Arial" w:hAnsi="Arial" w:cs="Arial"/>
          <w:sz w:val="20"/>
          <w:szCs w:val="20"/>
        </w:rPr>
        <w:t xml:space="preserve">a </w:t>
      </w:r>
      <w:r w:rsidR="00E36EBA" w:rsidRPr="00576611">
        <w:rPr>
          <w:rFonts w:ascii="Arial" w:hAnsi="Arial" w:cs="Arial"/>
          <w:sz w:val="20"/>
          <w:szCs w:val="20"/>
        </w:rPr>
        <w:t>comment</w:t>
      </w:r>
      <w:r w:rsidR="00FD4C8C" w:rsidRPr="00576611">
        <w:rPr>
          <w:rFonts w:ascii="Arial" w:hAnsi="Arial" w:cs="Arial"/>
          <w:sz w:val="20"/>
          <w:szCs w:val="20"/>
        </w:rPr>
        <w:t xml:space="preserve"> is added</w:t>
      </w:r>
      <w:r w:rsidR="00E36EBA" w:rsidRPr="00576611">
        <w:rPr>
          <w:rFonts w:ascii="Arial" w:hAnsi="Arial" w:cs="Arial"/>
          <w:sz w:val="20"/>
          <w:szCs w:val="20"/>
        </w:rPr>
        <w:t xml:space="preserve"> to one or more conditions </w:t>
      </w:r>
      <w:r w:rsidR="00FD4C8C" w:rsidRPr="00576611">
        <w:rPr>
          <w:rFonts w:ascii="Arial" w:hAnsi="Arial" w:cs="Arial"/>
          <w:sz w:val="20"/>
          <w:szCs w:val="20"/>
        </w:rPr>
        <w:t xml:space="preserve">by another user. </w:t>
      </w:r>
    </w:p>
    <w:p w14:paraId="74A55760" w14:textId="77777777" w:rsidR="008C69AF" w:rsidRPr="00341DEF" w:rsidRDefault="008C69AF" w:rsidP="00341DEF">
      <w:pPr>
        <w:pStyle w:val="BodyTextindent12mm"/>
        <w:ind w:left="0"/>
        <w:rPr>
          <w:rFonts w:ascii="Tahoma" w:hAnsi="Tahoma" w:cs="Tahoma"/>
          <w:sz w:val="20"/>
          <w:szCs w:val="20"/>
        </w:rPr>
      </w:pPr>
    </w:p>
    <w:p w14:paraId="06160353" w14:textId="77777777" w:rsidR="003A1EF9" w:rsidRPr="00685D08" w:rsidRDefault="003A1EF9" w:rsidP="003A1EF9"/>
    <w:p w14:paraId="158A4DF6" w14:textId="77777777" w:rsidR="004F4EB9" w:rsidRDefault="004F4EB9" w:rsidP="00592C18">
      <w:pPr>
        <w:pStyle w:val="BodyTextindent12mm"/>
        <w:rPr>
          <w:rFonts w:ascii="Tahoma" w:hAnsi="Tahoma" w:cs="Tahoma"/>
          <w:sz w:val="20"/>
          <w:szCs w:val="20"/>
        </w:rPr>
      </w:pPr>
    </w:p>
    <w:p w14:paraId="75DDA2CB" w14:textId="77777777" w:rsidR="003A1EF9" w:rsidRDefault="003A1EF9" w:rsidP="00592C18">
      <w:pPr>
        <w:pStyle w:val="BodyTextindent12mm"/>
        <w:rPr>
          <w:rFonts w:ascii="Tahoma" w:hAnsi="Tahoma" w:cs="Tahoma"/>
          <w:sz w:val="20"/>
          <w:szCs w:val="20"/>
        </w:rPr>
      </w:pPr>
    </w:p>
    <w:p w14:paraId="52BB2A13" w14:textId="77777777" w:rsidR="003A1EF9" w:rsidRDefault="003A1EF9" w:rsidP="00592C18">
      <w:pPr>
        <w:pStyle w:val="BodyTextindent12mm"/>
        <w:rPr>
          <w:rFonts w:ascii="Tahoma" w:hAnsi="Tahoma" w:cs="Tahoma"/>
          <w:sz w:val="20"/>
          <w:szCs w:val="20"/>
        </w:rPr>
      </w:pPr>
    </w:p>
    <w:p w14:paraId="7149FD21" w14:textId="77777777" w:rsidR="003A1EF9" w:rsidRDefault="003A1EF9" w:rsidP="00592C18">
      <w:pPr>
        <w:pStyle w:val="BodyTextindent12mm"/>
        <w:rPr>
          <w:rFonts w:ascii="Tahoma" w:hAnsi="Tahoma" w:cs="Tahoma"/>
          <w:sz w:val="20"/>
          <w:szCs w:val="20"/>
        </w:rPr>
      </w:pPr>
    </w:p>
    <w:p w14:paraId="3E80E036" w14:textId="77777777" w:rsidR="003A1EF9" w:rsidRDefault="003A1EF9" w:rsidP="00592C18">
      <w:pPr>
        <w:pStyle w:val="BodyTextindent12mm"/>
        <w:rPr>
          <w:rFonts w:ascii="Tahoma" w:hAnsi="Tahoma" w:cs="Tahoma"/>
          <w:sz w:val="20"/>
          <w:szCs w:val="20"/>
        </w:rPr>
      </w:pPr>
    </w:p>
    <w:p w14:paraId="71264FF4" w14:textId="77777777" w:rsidR="003A1EF9" w:rsidRDefault="003A1EF9" w:rsidP="00592C18">
      <w:pPr>
        <w:pStyle w:val="BodyTextindent12mm"/>
        <w:rPr>
          <w:rFonts w:ascii="Tahoma" w:hAnsi="Tahoma" w:cs="Tahoma"/>
          <w:sz w:val="20"/>
          <w:szCs w:val="20"/>
        </w:rPr>
      </w:pPr>
    </w:p>
    <w:p w14:paraId="65D649C3" w14:textId="77777777" w:rsidR="003A1EF9" w:rsidRDefault="003A1EF9" w:rsidP="00592C18">
      <w:pPr>
        <w:pStyle w:val="BodyTextindent12mm"/>
        <w:rPr>
          <w:rFonts w:ascii="Tahoma" w:hAnsi="Tahoma" w:cs="Tahoma"/>
          <w:sz w:val="20"/>
          <w:szCs w:val="20"/>
        </w:rPr>
      </w:pPr>
    </w:p>
    <w:p w14:paraId="68D89D12" w14:textId="77777777" w:rsidR="003A1EF9" w:rsidRDefault="003A1EF9" w:rsidP="00592C18">
      <w:pPr>
        <w:pStyle w:val="BodyTextindent12mm"/>
        <w:rPr>
          <w:rFonts w:ascii="Tahoma" w:hAnsi="Tahoma" w:cs="Tahoma"/>
          <w:sz w:val="20"/>
          <w:szCs w:val="20"/>
        </w:rPr>
      </w:pPr>
    </w:p>
    <w:p w14:paraId="590EB692" w14:textId="77777777" w:rsidR="009423D9" w:rsidRPr="00576611" w:rsidRDefault="001E35D3" w:rsidP="00576611">
      <w:pPr>
        <w:pStyle w:val="HeadingA12ptBluelineabove"/>
        <w:pBdr>
          <w:top w:val="single" w:sz="4" w:space="12" w:color="007DB9"/>
        </w:pBdr>
        <w:rPr>
          <w:rFonts w:ascii="VIC" w:hAnsi="VIC"/>
          <w:color w:val="007DB9"/>
        </w:rPr>
      </w:pPr>
      <w:bookmarkStart w:id="11" w:name="_Toc73956986"/>
      <w:r w:rsidRPr="00576611">
        <w:rPr>
          <w:rFonts w:ascii="VIC" w:hAnsi="VIC"/>
          <w:color w:val="007DB9"/>
        </w:rPr>
        <w:t xml:space="preserve">Need </w:t>
      </w:r>
      <w:r w:rsidR="009423D9" w:rsidRPr="00576611">
        <w:rPr>
          <w:rFonts w:ascii="VIC" w:hAnsi="VIC"/>
          <w:color w:val="007DB9"/>
        </w:rPr>
        <w:t>more information</w:t>
      </w:r>
      <w:bookmarkEnd w:id="11"/>
      <w:r w:rsidRPr="00576611">
        <w:rPr>
          <w:rFonts w:ascii="VIC" w:hAnsi="VIC"/>
          <w:color w:val="007DB9"/>
        </w:rPr>
        <w:t>?</w:t>
      </w:r>
    </w:p>
    <w:p w14:paraId="247EE29F" w14:textId="77777777" w:rsidR="009423D9" w:rsidRPr="00576611" w:rsidRDefault="001E35D3" w:rsidP="008F2C4F">
      <w:pPr>
        <w:pStyle w:val="BodyText"/>
        <w:rPr>
          <w:rFonts w:ascii="Arial" w:hAnsi="Arial" w:cs="Arial"/>
          <w:sz w:val="20"/>
        </w:rPr>
      </w:pPr>
      <w:r w:rsidRPr="00576611">
        <w:rPr>
          <w:rFonts w:ascii="Arial" w:hAnsi="Arial" w:cs="Arial"/>
          <w:sz w:val="20"/>
        </w:rPr>
        <w:t>F</w:t>
      </w:r>
      <w:r w:rsidR="009423D9" w:rsidRPr="00576611">
        <w:rPr>
          <w:rFonts w:ascii="Arial" w:hAnsi="Arial" w:cs="Arial"/>
          <w:sz w:val="20"/>
        </w:rPr>
        <w:t>urther information on this topic can</w:t>
      </w:r>
      <w:r w:rsidRPr="00576611">
        <w:rPr>
          <w:rFonts w:ascii="Arial" w:hAnsi="Arial" w:cs="Arial"/>
          <w:sz w:val="20"/>
        </w:rPr>
        <w:t xml:space="preserve"> be found by:</w:t>
      </w:r>
    </w:p>
    <w:p w14:paraId="32C8B099" w14:textId="77777777" w:rsidR="009423D9" w:rsidRPr="00576611" w:rsidRDefault="009423D9" w:rsidP="005E366D">
      <w:pPr>
        <w:pStyle w:val="BodyText"/>
        <w:numPr>
          <w:ilvl w:val="0"/>
          <w:numId w:val="45"/>
        </w:numPr>
        <w:tabs>
          <w:tab w:val="clear" w:pos="864"/>
          <w:tab w:val="num" w:pos="340"/>
        </w:tabs>
        <w:ind w:left="340" w:hanging="340"/>
        <w:rPr>
          <w:rFonts w:ascii="Arial" w:hAnsi="Arial" w:cs="Arial"/>
          <w:sz w:val="20"/>
        </w:rPr>
      </w:pPr>
      <w:r w:rsidRPr="00576611">
        <w:rPr>
          <w:rFonts w:ascii="Arial" w:hAnsi="Arial" w:cs="Arial"/>
          <w:sz w:val="20"/>
        </w:rPr>
        <w:t>Visit</w:t>
      </w:r>
      <w:r w:rsidR="001E35D3" w:rsidRPr="00576611">
        <w:rPr>
          <w:rFonts w:ascii="Arial" w:hAnsi="Arial" w:cs="Arial"/>
          <w:sz w:val="20"/>
        </w:rPr>
        <w:t>ing</w:t>
      </w:r>
      <w:r w:rsidRPr="00576611">
        <w:rPr>
          <w:rFonts w:ascii="Arial" w:hAnsi="Arial" w:cs="Arial"/>
          <w:sz w:val="20"/>
        </w:rPr>
        <w:t xml:space="preserve"> the SPEAR website </w:t>
      </w:r>
      <w:hyperlink r:id="rId20" w:history="1">
        <w:r w:rsidR="00BE435D" w:rsidRPr="00576611">
          <w:rPr>
            <w:rStyle w:val="Hyperlink"/>
            <w:rFonts w:ascii="Arial" w:hAnsi="Arial" w:cs="Arial"/>
            <w:sz w:val="20"/>
          </w:rPr>
          <w:t>www.spear.land.vic.gov.au/SPEAR</w:t>
        </w:r>
      </w:hyperlink>
    </w:p>
    <w:p w14:paraId="582BB852" w14:textId="77777777" w:rsidR="009423D9" w:rsidRPr="00576611" w:rsidRDefault="009423D9" w:rsidP="005E366D">
      <w:pPr>
        <w:pStyle w:val="BodyText"/>
        <w:numPr>
          <w:ilvl w:val="0"/>
          <w:numId w:val="45"/>
        </w:numPr>
        <w:tabs>
          <w:tab w:val="clear" w:pos="864"/>
          <w:tab w:val="num" w:pos="340"/>
        </w:tabs>
        <w:ind w:left="340" w:hanging="340"/>
        <w:rPr>
          <w:rFonts w:ascii="Arial" w:hAnsi="Arial" w:cs="Arial"/>
          <w:sz w:val="20"/>
        </w:rPr>
      </w:pPr>
      <w:r w:rsidRPr="00576611">
        <w:rPr>
          <w:rFonts w:ascii="Arial" w:hAnsi="Arial" w:cs="Arial"/>
          <w:sz w:val="20"/>
        </w:rPr>
        <w:t>C</w:t>
      </w:r>
      <w:r w:rsidR="001E35D3" w:rsidRPr="00576611">
        <w:rPr>
          <w:rFonts w:ascii="Arial" w:hAnsi="Arial" w:cs="Arial"/>
          <w:sz w:val="20"/>
        </w:rPr>
        <w:t>ontacting</w:t>
      </w:r>
      <w:r w:rsidRPr="00576611">
        <w:rPr>
          <w:rFonts w:ascii="Arial" w:hAnsi="Arial" w:cs="Arial"/>
          <w:sz w:val="20"/>
        </w:rPr>
        <w:t xml:space="preserve"> the </w:t>
      </w:r>
      <w:r w:rsidR="00811888" w:rsidRPr="00576611">
        <w:rPr>
          <w:rFonts w:ascii="Arial" w:hAnsi="Arial" w:cs="Arial"/>
          <w:sz w:val="20"/>
        </w:rPr>
        <w:t>SPEAR</w:t>
      </w:r>
      <w:r w:rsidRPr="00576611">
        <w:rPr>
          <w:rFonts w:ascii="Arial" w:hAnsi="Arial" w:cs="Arial"/>
          <w:sz w:val="20"/>
        </w:rPr>
        <w:t xml:space="preserve"> Service Desk </w:t>
      </w:r>
      <w:r w:rsidR="00811888" w:rsidRPr="00576611">
        <w:rPr>
          <w:rFonts w:ascii="Arial" w:hAnsi="Arial" w:cs="Arial"/>
          <w:sz w:val="20"/>
        </w:rPr>
        <w:t xml:space="preserve">on </w:t>
      </w:r>
      <w:r w:rsidR="00140CA1" w:rsidRPr="00576611">
        <w:rPr>
          <w:rFonts w:ascii="Arial" w:hAnsi="Arial" w:cs="Arial"/>
          <w:sz w:val="20"/>
        </w:rPr>
        <w:t>9194 0612</w:t>
      </w:r>
      <w:r w:rsidR="008348BD" w:rsidRPr="00576611">
        <w:rPr>
          <w:rFonts w:ascii="Arial" w:hAnsi="Arial" w:cs="Arial"/>
          <w:sz w:val="20"/>
        </w:rPr>
        <w:t xml:space="preserve"> or email </w:t>
      </w:r>
      <w:hyperlink r:id="rId21" w:history="1">
        <w:r w:rsidR="00E95736" w:rsidRPr="00576611">
          <w:rPr>
            <w:rStyle w:val="Hyperlink"/>
            <w:rFonts w:ascii="Arial" w:hAnsi="Arial" w:cs="Arial"/>
            <w:sz w:val="20"/>
          </w:rPr>
          <w:t>spear.info@delwp.vic.gov.au</w:t>
        </w:r>
      </w:hyperlink>
    </w:p>
    <w:p w14:paraId="204AFA5B" w14:textId="77777777" w:rsidR="006333E9" w:rsidRPr="00CA65BC" w:rsidRDefault="006333E9" w:rsidP="005D2A77">
      <w:pPr>
        <w:pStyle w:val="BodyText"/>
        <w:ind w:left="340"/>
        <w:rPr>
          <w:rFonts w:ascii="Tahoma" w:hAnsi="Tahoma" w:cs="Tahoma"/>
          <w:sz w:val="20"/>
        </w:rPr>
      </w:pPr>
    </w:p>
    <w:sectPr w:rsidR="006333E9" w:rsidRPr="00CA65BC" w:rsidSect="00E0708F">
      <w:headerReference w:type="even" r:id="rId22"/>
      <w:headerReference w:type="default" r:id="rId23"/>
      <w:footerReference w:type="default" r:id="rId24"/>
      <w:headerReference w:type="first" r:id="rId25"/>
      <w:type w:val="continuous"/>
      <w:pgSz w:w="11906" w:h="16838" w:code="9"/>
      <w:pgMar w:top="1701" w:right="1134" w:bottom="1701" w:left="1134" w:header="284" w:footer="4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4467F" w14:textId="77777777" w:rsidR="00BB5E98" w:rsidRDefault="00BB5E98">
      <w:r>
        <w:separator/>
      </w:r>
    </w:p>
  </w:endnote>
  <w:endnote w:type="continuationSeparator" w:id="0">
    <w:p w14:paraId="743138D5" w14:textId="77777777" w:rsidR="00BB5E98" w:rsidRDefault="00BB5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rutiger 55 Roman">
    <w:charset w:val="00"/>
    <w:family w:val="auto"/>
    <w:pitch w:val="variable"/>
    <w:sig w:usb0="00000003" w:usb1="00000000" w:usb2="00000000" w:usb3="00000000" w:csb0="00000001" w:csb1="00000000"/>
  </w:font>
  <w:font w:name="VIC">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F75DA" w14:textId="63477A7F" w:rsidR="00E0708F" w:rsidRPr="00576611" w:rsidRDefault="00010FD4" w:rsidP="003117F5">
    <w:pPr>
      <w:pStyle w:val="Footer"/>
      <w:rPr>
        <w:rFonts w:ascii="Arial" w:hAnsi="Arial" w:cs="Arial"/>
        <w:b w:val="0"/>
        <w:color w:val="auto"/>
      </w:rPr>
    </w:pPr>
    <w:r w:rsidRPr="00576611">
      <w:rPr>
        <w:rFonts w:ascii="Arial" w:hAnsi="Arial" w:cs="Arial"/>
        <w:noProof/>
        <w:color w:val="auto"/>
      </w:rPr>
      <mc:AlternateContent>
        <mc:Choice Requires="wps">
          <w:drawing>
            <wp:anchor distT="0" distB="0" distL="114300" distR="114300" simplePos="0" relativeHeight="251661312" behindDoc="0" locked="0" layoutInCell="0" allowOverlap="1" wp14:anchorId="3A02A16E" wp14:editId="0450B8E0">
              <wp:simplePos x="0" y="0"/>
              <wp:positionH relativeFrom="page">
                <wp:posOffset>0</wp:posOffset>
              </wp:positionH>
              <wp:positionV relativeFrom="page">
                <wp:posOffset>10135072</wp:posOffset>
              </wp:positionV>
              <wp:extent cx="7560310" cy="273685"/>
              <wp:effectExtent l="0" t="0" r="0" b="12065"/>
              <wp:wrapNone/>
              <wp:docPr id="1" name="MSIPCMb1484119bb19f5b87759e84d" descr="{&quot;HashCode&quot;:-126468026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21E63" w14:textId="0EB4A877" w:rsidR="00370736" w:rsidRPr="00370736" w:rsidRDefault="00370736" w:rsidP="00370736">
                          <w:pPr>
                            <w:spacing w:after="0"/>
                            <w:jc w:val="center"/>
                            <w:rPr>
                              <w:rFonts w:ascii="Calibri" w:hAnsi="Calibri" w:cs="Calibri"/>
                              <w:color w:val="000000"/>
                              <w:sz w:val="24"/>
                            </w:rPr>
                          </w:pPr>
                          <w:r w:rsidRPr="00370736">
                            <w:rPr>
                              <w:rFonts w:ascii="Calibri" w:hAnsi="Calibri" w:cs="Calibri"/>
                              <w:color w:val="000000"/>
                              <w:sz w:val="24"/>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A02A16E" id="_x0000_t202" coordsize="21600,21600" o:spt="202" path="m,l,21600r21600,l21600,xe">
              <v:stroke joinstyle="miter"/>
              <v:path gradientshapeok="t" o:connecttype="rect"/>
            </v:shapetype>
            <v:shape id="MSIPCMb1484119bb19f5b87759e84d" o:spid="_x0000_s1026" type="#_x0000_t202" alt="{&quot;HashCode&quot;:-1264680268,&quot;Height&quot;:841.0,&quot;Width&quot;:595.0,&quot;Placement&quot;:&quot;Footer&quot;,&quot;Index&quot;:&quot;Primary&quot;,&quot;Section&quot;:1,&quot;Top&quot;:0.0,&quot;Left&quot;:0.0}" style="position:absolute;margin-left:0;margin-top:798.05pt;width:595.3pt;height:21.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4QUcgIAALwEAAAOAAAAZHJzL2Uyb0RvYy54bWysVN1v0zAQf0fif7D8wBNrkq4faWg6jU6F&#10;SRtU6hDPjuM0EYnPs90lBfG/c3bSssEb4sXxff3u7ue7LK+6piZPQpsKZEqjUUiJkBzySu5T+uVh&#10;cxFTYiyTOatBipQehaFXq9evlq1KxBhKqHOhCYJIk7QqpaW1KgkCw0vRMDMCJSQaC9ANsyjqfZBr&#10;1iJ6UwfjMJwFLehcaeDCGNTe9Ea68vhFIbj9XBRGWFKnFGuz/tT+zNwZrJYs2WumyooPZbB/qKJh&#10;lcSkZ6gbZhk56OovqKbiGgwUdsShCaAoKi58D9hNFP7Rza5kSvhekByjzjSZ/wfLPz1tNalyfDtK&#10;JGvwie53t9v1fRZN4kkULbIsWhTTLJ7PpwsRT3JKcmE4MvjjzeMB7LuPzJRryEUvJRfReDaZxeF4&#10;Fr8dHES1L+1gRshROBi+VrktB/10MT3rtzXjohHyFNO7bACs0P19ALiVuegGgP6z1VXD9PGF1w5n&#10;AIdz8IuG2AdQgyY8J74TxSknKn+62WiVSZCinUKSbPceOseTe2ej7oB/M0TCumRyL661hrYULMe3&#10;iVxk8Cy0xzEOJGvvkayUsoMFD9QVunGAOAoE0XFGj+e5FJ0lHJXz6Sy8jNDE0TaeX87iqU/BklO0&#10;0sZ+ENAQd0mpxp49Onu6M9ZVw5KTi0smYVPVtZ/9Wr5QoKPT+OpdwX3ptsu6gY0M8iP2oaFfJVx9&#10;vJSgv1PS4hql1DwemBaU1LcSuVhEk4nbOy/gRT/XZictkxwhUppR0l/XFiV0PyjtpufEuoRr5K2o&#10;fEuO4L6aoV5cEd/psM5uB5/L3uv3T2f1CwAA//8DAFBLAwQUAAYACAAAACEAf5cFnOAAAAALAQAA&#10;DwAAAGRycy9kb3ducmV2LnhtbEyPzU7DMBCE70i8g7VIXFDrpIgoCXGqCglxBApF4ubGmx8Rr63Y&#10;bQNPz/YEt92d0ew31Xq2ozjiFAZHCtJlAgKpcWagTsH72+MiBxGiJqNHR6jgGwOs68uLSpfGnegV&#10;j9vYCQ6hUGoFfYy+lDI0PVodls4jsda6yerI69RJM+kTh9tRrpIkk1YPxB967fGhx+Zre7AK2tS/&#10;7DbPEtsb+Zk3+Q95+/Gk1PXVvLkHEXGOf2Y44zM61My0dwcyQYwKuEjk612RpSDOelokGYg9T9lt&#10;sQJZV/J/h/oXAAD//wMAUEsBAi0AFAAGAAgAAAAhALaDOJL+AAAA4QEAABMAAAAAAAAAAAAAAAAA&#10;AAAAAFtDb250ZW50X1R5cGVzXS54bWxQSwECLQAUAAYACAAAACEAOP0h/9YAAACUAQAACwAAAAAA&#10;AAAAAAAAAAAvAQAAX3JlbHMvLnJlbHNQSwECLQAUAAYACAAAACEAHMeEFHICAAC8BAAADgAAAAAA&#10;AAAAAAAAAAAuAgAAZHJzL2Uyb0RvYy54bWxQSwECLQAUAAYACAAAACEAf5cFnOAAAAALAQAADwAA&#10;AAAAAAAAAAAAAADMBAAAZHJzL2Rvd25yZXYueG1sUEsFBgAAAAAEAAQA8wAAANkFAAAAAA==&#10;" o:allowincell="f" filled="f" stroked="f">
              <v:textbox inset=",0,,0">
                <w:txbxContent>
                  <w:p w14:paraId="45E21E63" w14:textId="0EB4A877" w:rsidR="00370736" w:rsidRPr="00370736" w:rsidRDefault="00370736" w:rsidP="00370736">
                    <w:pPr>
                      <w:spacing w:after="0"/>
                      <w:jc w:val="center"/>
                      <w:rPr>
                        <w:rFonts w:ascii="Calibri" w:hAnsi="Calibri" w:cs="Calibri"/>
                        <w:color w:val="000000"/>
                        <w:sz w:val="24"/>
                      </w:rPr>
                    </w:pPr>
                    <w:r w:rsidRPr="00370736">
                      <w:rPr>
                        <w:rFonts w:ascii="Calibri" w:hAnsi="Calibri" w:cs="Calibri"/>
                        <w:color w:val="000000"/>
                        <w:sz w:val="24"/>
                      </w:rPr>
                      <w:t>OFFICIAL</w:t>
                    </w:r>
                  </w:p>
                </w:txbxContent>
              </v:textbox>
              <w10:wrap anchorx="page" anchory="page"/>
            </v:shape>
          </w:pict>
        </mc:Fallback>
      </mc:AlternateContent>
    </w:r>
    <w:r w:rsidR="00E0708F" w:rsidRPr="00576611">
      <w:rPr>
        <w:rFonts w:ascii="Arial" w:hAnsi="Arial" w:cs="Arial"/>
        <w:color w:val="auto"/>
      </w:rPr>
      <w:t>USER GUIDE 29 for SPEAR users</w:t>
    </w:r>
    <w:r w:rsidR="00E0708F" w:rsidRPr="00576611">
      <w:rPr>
        <w:rFonts w:ascii="Arial" w:hAnsi="Arial" w:cs="Arial"/>
        <w:b w:val="0"/>
        <w:color w:val="auto"/>
      </w:rPr>
      <w:tab/>
      <w:t xml:space="preserve">Page </w:t>
    </w:r>
    <w:r w:rsidR="00E0708F" w:rsidRPr="00576611">
      <w:rPr>
        <w:rFonts w:ascii="Arial" w:hAnsi="Arial" w:cs="Arial"/>
        <w:b w:val="0"/>
        <w:color w:val="auto"/>
      </w:rPr>
      <w:fldChar w:fldCharType="begin"/>
    </w:r>
    <w:r w:rsidR="00E0708F" w:rsidRPr="00576611">
      <w:rPr>
        <w:rFonts w:ascii="Arial" w:hAnsi="Arial" w:cs="Arial"/>
        <w:b w:val="0"/>
        <w:color w:val="auto"/>
      </w:rPr>
      <w:instrText xml:space="preserve"> PAGE </w:instrText>
    </w:r>
    <w:r w:rsidR="00E0708F" w:rsidRPr="00576611">
      <w:rPr>
        <w:rFonts w:ascii="Arial" w:hAnsi="Arial" w:cs="Arial"/>
        <w:b w:val="0"/>
        <w:color w:val="auto"/>
      </w:rPr>
      <w:fldChar w:fldCharType="separate"/>
    </w:r>
    <w:r w:rsidR="00B561CF" w:rsidRPr="00576611">
      <w:rPr>
        <w:rFonts w:ascii="Arial" w:hAnsi="Arial" w:cs="Arial"/>
        <w:b w:val="0"/>
        <w:noProof/>
        <w:color w:val="auto"/>
      </w:rPr>
      <w:t>4</w:t>
    </w:r>
    <w:r w:rsidR="00E0708F" w:rsidRPr="00576611">
      <w:rPr>
        <w:rFonts w:ascii="Arial" w:hAnsi="Arial" w:cs="Arial"/>
        <w:b w:val="0"/>
        <w:color w:val="auto"/>
      </w:rPr>
      <w:fldChar w:fldCharType="end"/>
    </w:r>
    <w:r w:rsidR="00E0708F" w:rsidRPr="00576611">
      <w:rPr>
        <w:rFonts w:ascii="Arial" w:hAnsi="Arial" w:cs="Arial"/>
        <w:b w:val="0"/>
        <w:color w:val="auto"/>
      </w:rPr>
      <w:t>/</w:t>
    </w:r>
    <w:r w:rsidR="00E0708F" w:rsidRPr="00576611">
      <w:rPr>
        <w:rStyle w:val="PageNumber"/>
        <w:rFonts w:ascii="Arial" w:hAnsi="Arial" w:cs="Arial"/>
        <w:b w:val="0"/>
        <w:color w:val="auto"/>
      </w:rPr>
      <w:fldChar w:fldCharType="begin"/>
    </w:r>
    <w:r w:rsidR="00E0708F" w:rsidRPr="00576611">
      <w:rPr>
        <w:rStyle w:val="PageNumber"/>
        <w:rFonts w:ascii="Arial" w:hAnsi="Arial" w:cs="Arial"/>
        <w:b w:val="0"/>
        <w:color w:val="auto"/>
      </w:rPr>
      <w:instrText xml:space="preserve"> NUMPAGES </w:instrText>
    </w:r>
    <w:r w:rsidR="00E0708F" w:rsidRPr="00576611">
      <w:rPr>
        <w:rStyle w:val="PageNumber"/>
        <w:rFonts w:ascii="Arial" w:hAnsi="Arial" w:cs="Arial"/>
        <w:b w:val="0"/>
        <w:color w:val="auto"/>
      </w:rPr>
      <w:fldChar w:fldCharType="separate"/>
    </w:r>
    <w:r w:rsidR="00B561CF" w:rsidRPr="00576611">
      <w:rPr>
        <w:rStyle w:val="PageNumber"/>
        <w:rFonts w:ascii="Arial" w:hAnsi="Arial" w:cs="Arial"/>
        <w:b w:val="0"/>
        <w:noProof/>
        <w:color w:val="auto"/>
      </w:rPr>
      <w:t>4</w:t>
    </w:r>
    <w:r w:rsidR="00E0708F" w:rsidRPr="00576611">
      <w:rPr>
        <w:rStyle w:val="PageNumber"/>
        <w:rFonts w:ascii="Arial" w:hAnsi="Arial" w:cs="Arial"/>
        <w:b w:val="0"/>
        <w:color w:val="auto"/>
      </w:rPr>
      <w:fldChar w:fldCharType="end"/>
    </w:r>
    <w:r w:rsidR="00E0708F" w:rsidRPr="00576611">
      <w:rPr>
        <w:rFonts w:ascii="Arial" w:hAnsi="Arial" w:cs="Arial"/>
        <w:b w:val="0"/>
        <w:color w:val="auto"/>
      </w:rPr>
      <w:t xml:space="preserve"> </w:t>
    </w:r>
  </w:p>
  <w:p w14:paraId="63B91278" w14:textId="6B447E67" w:rsidR="00E0708F" w:rsidRPr="00576611" w:rsidRDefault="000877CA" w:rsidP="003117F5">
    <w:pPr>
      <w:pStyle w:val="Footer"/>
      <w:rPr>
        <w:rFonts w:ascii="Arial" w:hAnsi="Arial" w:cs="Arial"/>
        <w:b w:val="0"/>
        <w:color w:val="auto"/>
      </w:rPr>
    </w:pPr>
    <w:r w:rsidRPr="00576611">
      <w:rPr>
        <w:rFonts w:ascii="Arial" w:hAnsi="Arial" w:cs="Arial"/>
        <w:b w:val="0"/>
        <w:color w:val="auto"/>
      </w:rPr>
      <w:t xml:space="preserve">September </w:t>
    </w:r>
    <w:r w:rsidR="00E95736" w:rsidRPr="00576611">
      <w:rPr>
        <w:rFonts w:ascii="Arial" w:hAnsi="Arial" w:cs="Arial"/>
        <w:b w:val="0"/>
        <w:color w:val="auto"/>
      </w:rPr>
      <w:t>201</w:t>
    </w:r>
    <w:r w:rsidR="00D368FB" w:rsidRPr="00576611">
      <w:rPr>
        <w:rFonts w:ascii="Arial" w:hAnsi="Arial" w:cs="Arial"/>
        <w:b w:val="0"/>
        <w:color w:val="auto"/>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0D04B6" w14:textId="77777777" w:rsidR="00BB5E98" w:rsidRDefault="00BB5E98">
      <w:r>
        <w:separator/>
      </w:r>
    </w:p>
  </w:footnote>
  <w:footnote w:type="continuationSeparator" w:id="0">
    <w:p w14:paraId="60F3190F" w14:textId="77777777" w:rsidR="00BB5E98" w:rsidRDefault="00BB5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90E2A" w14:textId="16B0BA16" w:rsidR="00E0708F" w:rsidRDefault="00BB5E98">
    <w:pPr>
      <w:pStyle w:val="Header"/>
    </w:pPr>
    <w:r>
      <w:rPr>
        <w:noProof/>
      </w:rPr>
      <w:pict w14:anchorId="14DF9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9171188" o:spid="_x0000_s2065" type="#_x0000_t75" style="position:absolute;margin-left:0;margin-top:0;width:457.95pt;height:671.5pt;z-index:-251657216;mso-position-horizontal:center;mso-position-horizontal-relative:margin;mso-position-vertical:center;mso-position-vertical-relative:margin" o:allowincell="f">
          <v:imagedata r:id="rId1" o:title="User GUide top (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6F76B" w14:textId="5FDC7A44" w:rsidR="00E0708F" w:rsidRDefault="00BB5E98">
    <w:pPr>
      <w:pStyle w:val="Header"/>
    </w:pPr>
    <w:r>
      <w:rPr>
        <w:noProof/>
      </w:rPr>
      <w:pict w14:anchorId="284B5C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9171189" o:spid="_x0000_s2066" type="#_x0000_t75" style="position:absolute;margin-left:-56.6pt;margin-top:-84.75pt;width:595.15pt;height:872.7pt;z-index:-251656192;mso-position-horizontal-relative:margin;mso-position-vertical-relative:margin" o:allowincell="f">
          <v:imagedata r:id="rId1" o:title="User GUide top (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E98CA" w14:textId="3066E0A4" w:rsidR="00E0708F" w:rsidRDefault="00BB5E98">
    <w:pPr>
      <w:pStyle w:val="Header"/>
    </w:pPr>
    <w:r>
      <w:rPr>
        <w:noProof/>
      </w:rPr>
      <w:pict w14:anchorId="75C4B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9171187" o:spid="_x0000_s2064" type="#_x0000_t75" style="position:absolute;margin-left:0;margin-top:0;width:457.95pt;height:671.5pt;z-index:-251658240;mso-position-horizontal:center;mso-position-horizontal-relative:margin;mso-position-vertical:center;mso-position-vertical-relative:margin" o:allowincell="f">
          <v:imagedata r:id="rId1" o:title="User GUide top (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70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5A1A8F"/>
    <w:multiLevelType w:val="hybridMultilevel"/>
    <w:tmpl w:val="1A8A64EE"/>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2" w15:restartNumberingAfterBreak="0">
    <w:nsid w:val="11C1578A"/>
    <w:multiLevelType w:val="hybridMultilevel"/>
    <w:tmpl w:val="0178BBEE"/>
    <w:lvl w:ilvl="0" w:tplc="78C49E10">
      <w:start w:val="1"/>
      <w:numFmt w:val="bullet"/>
      <w:lvlText w:val=""/>
      <w:lvlJc w:val="left"/>
      <w:pPr>
        <w:tabs>
          <w:tab w:val="num" w:pos="864"/>
        </w:tabs>
        <w:ind w:left="864"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23AF5"/>
    <w:multiLevelType w:val="hybridMultilevel"/>
    <w:tmpl w:val="308276BA"/>
    <w:lvl w:ilvl="0" w:tplc="0C090001">
      <w:start w:val="1"/>
      <w:numFmt w:val="bullet"/>
      <w:lvlText w:val=""/>
      <w:lvlJc w:val="left"/>
      <w:pPr>
        <w:tabs>
          <w:tab w:val="num" w:pos="1211"/>
        </w:tabs>
        <w:ind w:left="1211" w:hanging="360"/>
      </w:pPr>
      <w:rPr>
        <w:rFonts w:ascii="Symbol" w:hAnsi="Symbol" w:hint="default"/>
      </w:rPr>
    </w:lvl>
    <w:lvl w:ilvl="1" w:tplc="0A747E06">
      <w:start w:val="1"/>
      <w:numFmt w:val="bullet"/>
      <w:lvlText w:val=""/>
      <w:lvlJc w:val="left"/>
      <w:pPr>
        <w:tabs>
          <w:tab w:val="num" w:pos="2291"/>
        </w:tabs>
        <w:ind w:left="2219" w:hanging="288"/>
      </w:pPr>
      <w:rPr>
        <w:rFonts w:ascii="Symbol" w:hAnsi="Symbol" w:hint="default"/>
        <w:color w:val="auto"/>
        <w:sz w:val="22"/>
      </w:rPr>
    </w:lvl>
    <w:lvl w:ilvl="2" w:tplc="0C090005">
      <w:start w:val="1"/>
      <w:numFmt w:val="bullet"/>
      <w:lvlText w:val=""/>
      <w:lvlJc w:val="left"/>
      <w:pPr>
        <w:tabs>
          <w:tab w:val="num" w:pos="3011"/>
        </w:tabs>
        <w:ind w:left="3011" w:hanging="360"/>
      </w:pPr>
      <w:rPr>
        <w:rFonts w:ascii="Wingdings" w:hAnsi="Wingdings" w:hint="default"/>
      </w:rPr>
    </w:lvl>
    <w:lvl w:ilvl="3" w:tplc="0A747E06">
      <w:start w:val="1"/>
      <w:numFmt w:val="bullet"/>
      <w:lvlText w:val=""/>
      <w:lvlJc w:val="left"/>
      <w:pPr>
        <w:tabs>
          <w:tab w:val="num" w:pos="3731"/>
        </w:tabs>
        <w:ind w:left="3659" w:hanging="288"/>
      </w:pPr>
      <w:rPr>
        <w:rFonts w:ascii="Symbol" w:hAnsi="Symbol" w:hint="default"/>
        <w:color w:val="auto"/>
        <w:sz w:val="22"/>
      </w:rPr>
    </w:lvl>
    <w:lvl w:ilvl="4" w:tplc="0C090003" w:tentative="1">
      <w:start w:val="1"/>
      <w:numFmt w:val="bullet"/>
      <w:lvlText w:val="o"/>
      <w:lvlJc w:val="left"/>
      <w:pPr>
        <w:tabs>
          <w:tab w:val="num" w:pos="4451"/>
        </w:tabs>
        <w:ind w:left="4451" w:hanging="360"/>
      </w:pPr>
      <w:rPr>
        <w:rFonts w:ascii="Courier New" w:hAnsi="Courier New" w:cs="Courier New" w:hint="default"/>
      </w:rPr>
    </w:lvl>
    <w:lvl w:ilvl="5" w:tplc="0C090005" w:tentative="1">
      <w:start w:val="1"/>
      <w:numFmt w:val="bullet"/>
      <w:lvlText w:val=""/>
      <w:lvlJc w:val="left"/>
      <w:pPr>
        <w:tabs>
          <w:tab w:val="num" w:pos="5171"/>
        </w:tabs>
        <w:ind w:left="5171" w:hanging="360"/>
      </w:pPr>
      <w:rPr>
        <w:rFonts w:ascii="Wingdings" w:hAnsi="Wingdings" w:hint="default"/>
      </w:rPr>
    </w:lvl>
    <w:lvl w:ilvl="6" w:tplc="0C090001" w:tentative="1">
      <w:start w:val="1"/>
      <w:numFmt w:val="bullet"/>
      <w:lvlText w:val=""/>
      <w:lvlJc w:val="left"/>
      <w:pPr>
        <w:tabs>
          <w:tab w:val="num" w:pos="5891"/>
        </w:tabs>
        <w:ind w:left="5891" w:hanging="360"/>
      </w:pPr>
      <w:rPr>
        <w:rFonts w:ascii="Symbol" w:hAnsi="Symbol" w:hint="default"/>
      </w:rPr>
    </w:lvl>
    <w:lvl w:ilvl="7" w:tplc="0C090003" w:tentative="1">
      <w:start w:val="1"/>
      <w:numFmt w:val="bullet"/>
      <w:lvlText w:val="o"/>
      <w:lvlJc w:val="left"/>
      <w:pPr>
        <w:tabs>
          <w:tab w:val="num" w:pos="6611"/>
        </w:tabs>
        <w:ind w:left="6611" w:hanging="360"/>
      </w:pPr>
      <w:rPr>
        <w:rFonts w:ascii="Courier New" w:hAnsi="Courier New" w:cs="Courier New" w:hint="default"/>
      </w:rPr>
    </w:lvl>
    <w:lvl w:ilvl="8" w:tplc="0C090005"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12D225A3"/>
    <w:multiLevelType w:val="hybridMultilevel"/>
    <w:tmpl w:val="2B303A8A"/>
    <w:lvl w:ilvl="0" w:tplc="2474C3E8">
      <w:start w:val="11"/>
      <w:numFmt w:val="decimal"/>
      <w:lvlText w:val="%1."/>
      <w:lvlJc w:val="left"/>
      <w:pPr>
        <w:tabs>
          <w:tab w:val="num" w:pos="720"/>
        </w:tabs>
        <w:ind w:left="720" w:hanging="360"/>
      </w:pPr>
      <w:rPr>
        <w:rFonts w:ascii="Tahoma" w:hAnsi="Tahoma"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2F44E7E"/>
    <w:multiLevelType w:val="hybridMultilevel"/>
    <w:tmpl w:val="84620834"/>
    <w:lvl w:ilvl="0" w:tplc="0C090001">
      <w:start w:val="1"/>
      <w:numFmt w:val="bullet"/>
      <w:lvlText w:val=""/>
      <w:lvlJc w:val="left"/>
      <w:pPr>
        <w:tabs>
          <w:tab w:val="num" w:pos="1152"/>
        </w:tabs>
        <w:ind w:left="1152" w:hanging="360"/>
      </w:pPr>
      <w:rPr>
        <w:rFonts w:ascii="Symbol" w:hAnsi="Symbol" w:hint="default"/>
      </w:rPr>
    </w:lvl>
    <w:lvl w:ilvl="1" w:tplc="0C090003" w:tentative="1">
      <w:start w:val="1"/>
      <w:numFmt w:val="bullet"/>
      <w:lvlText w:val="o"/>
      <w:lvlJc w:val="left"/>
      <w:pPr>
        <w:tabs>
          <w:tab w:val="num" w:pos="1872"/>
        </w:tabs>
        <w:ind w:left="1872" w:hanging="360"/>
      </w:pPr>
      <w:rPr>
        <w:rFonts w:ascii="Courier New" w:hAnsi="Courier New" w:cs="Courier New" w:hint="default"/>
      </w:rPr>
    </w:lvl>
    <w:lvl w:ilvl="2" w:tplc="0C090005" w:tentative="1">
      <w:start w:val="1"/>
      <w:numFmt w:val="bullet"/>
      <w:lvlText w:val=""/>
      <w:lvlJc w:val="left"/>
      <w:pPr>
        <w:tabs>
          <w:tab w:val="num" w:pos="2592"/>
        </w:tabs>
        <w:ind w:left="2592" w:hanging="360"/>
      </w:pPr>
      <w:rPr>
        <w:rFonts w:ascii="Wingdings" w:hAnsi="Wingdings" w:hint="default"/>
      </w:rPr>
    </w:lvl>
    <w:lvl w:ilvl="3" w:tplc="0C090001" w:tentative="1">
      <w:start w:val="1"/>
      <w:numFmt w:val="bullet"/>
      <w:lvlText w:val=""/>
      <w:lvlJc w:val="left"/>
      <w:pPr>
        <w:tabs>
          <w:tab w:val="num" w:pos="3312"/>
        </w:tabs>
        <w:ind w:left="3312" w:hanging="360"/>
      </w:pPr>
      <w:rPr>
        <w:rFonts w:ascii="Symbol" w:hAnsi="Symbol" w:hint="default"/>
      </w:rPr>
    </w:lvl>
    <w:lvl w:ilvl="4" w:tplc="0C090003" w:tentative="1">
      <w:start w:val="1"/>
      <w:numFmt w:val="bullet"/>
      <w:lvlText w:val="o"/>
      <w:lvlJc w:val="left"/>
      <w:pPr>
        <w:tabs>
          <w:tab w:val="num" w:pos="4032"/>
        </w:tabs>
        <w:ind w:left="4032" w:hanging="360"/>
      </w:pPr>
      <w:rPr>
        <w:rFonts w:ascii="Courier New" w:hAnsi="Courier New" w:cs="Courier New" w:hint="default"/>
      </w:rPr>
    </w:lvl>
    <w:lvl w:ilvl="5" w:tplc="0C090005" w:tentative="1">
      <w:start w:val="1"/>
      <w:numFmt w:val="bullet"/>
      <w:lvlText w:val=""/>
      <w:lvlJc w:val="left"/>
      <w:pPr>
        <w:tabs>
          <w:tab w:val="num" w:pos="4752"/>
        </w:tabs>
        <w:ind w:left="4752" w:hanging="360"/>
      </w:pPr>
      <w:rPr>
        <w:rFonts w:ascii="Wingdings" w:hAnsi="Wingdings" w:hint="default"/>
      </w:rPr>
    </w:lvl>
    <w:lvl w:ilvl="6" w:tplc="0C090001" w:tentative="1">
      <w:start w:val="1"/>
      <w:numFmt w:val="bullet"/>
      <w:lvlText w:val=""/>
      <w:lvlJc w:val="left"/>
      <w:pPr>
        <w:tabs>
          <w:tab w:val="num" w:pos="5472"/>
        </w:tabs>
        <w:ind w:left="5472" w:hanging="360"/>
      </w:pPr>
      <w:rPr>
        <w:rFonts w:ascii="Symbol" w:hAnsi="Symbol" w:hint="default"/>
      </w:rPr>
    </w:lvl>
    <w:lvl w:ilvl="7" w:tplc="0C090003" w:tentative="1">
      <w:start w:val="1"/>
      <w:numFmt w:val="bullet"/>
      <w:lvlText w:val="o"/>
      <w:lvlJc w:val="left"/>
      <w:pPr>
        <w:tabs>
          <w:tab w:val="num" w:pos="6192"/>
        </w:tabs>
        <w:ind w:left="6192" w:hanging="360"/>
      </w:pPr>
      <w:rPr>
        <w:rFonts w:ascii="Courier New" w:hAnsi="Courier New" w:cs="Courier New" w:hint="default"/>
      </w:rPr>
    </w:lvl>
    <w:lvl w:ilvl="8" w:tplc="0C090005" w:tentative="1">
      <w:start w:val="1"/>
      <w:numFmt w:val="bullet"/>
      <w:lvlText w:val=""/>
      <w:lvlJc w:val="left"/>
      <w:pPr>
        <w:tabs>
          <w:tab w:val="num" w:pos="6912"/>
        </w:tabs>
        <w:ind w:left="6912" w:hanging="360"/>
      </w:pPr>
      <w:rPr>
        <w:rFonts w:ascii="Wingdings" w:hAnsi="Wingdings" w:hint="default"/>
      </w:rPr>
    </w:lvl>
  </w:abstractNum>
  <w:abstractNum w:abstractNumId="6" w15:restartNumberingAfterBreak="0">
    <w:nsid w:val="150B70C9"/>
    <w:multiLevelType w:val="hybridMultilevel"/>
    <w:tmpl w:val="26563D68"/>
    <w:lvl w:ilvl="0" w:tplc="0C090001">
      <w:start w:val="1"/>
      <w:numFmt w:val="bullet"/>
      <w:lvlText w:val=""/>
      <w:lvlJc w:val="left"/>
      <w:pPr>
        <w:tabs>
          <w:tab w:val="num" w:pos="1211"/>
        </w:tabs>
        <w:ind w:left="1211" w:hanging="360"/>
      </w:pPr>
      <w:rPr>
        <w:rFonts w:ascii="Symbol" w:hAnsi="Symbol" w:hint="default"/>
        <w:color w:val="auto"/>
        <w:sz w:val="22"/>
      </w:rPr>
    </w:lvl>
    <w:lvl w:ilvl="1" w:tplc="0C090003">
      <w:start w:val="1"/>
      <w:numFmt w:val="bullet"/>
      <w:lvlText w:val="o"/>
      <w:lvlJc w:val="left"/>
      <w:pPr>
        <w:tabs>
          <w:tab w:val="num" w:pos="1417"/>
        </w:tabs>
        <w:ind w:left="1417" w:hanging="360"/>
      </w:pPr>
      <w:rPr>
        <w:rFonts w:ascii="Courier New" w:hAnsi="Courier New" w:cs="Courier New" w:hint="default"/>
      </w:rPr>
    </w:lvl>
    <w:lvl w:ilvl="2" w:tplc="0C090005">
      <w:start w:val="1"/>
      <w:numFmt w:val="bullet"/>
      <w:lvlText w:val=""/>
      <w:lvlJc w:val="left"/>
      <w:pPr>
        <w:tabs>
          <w:tab w:val="num" w:pos="2137"/>
        </w:tabs>
        <w:ind w:left="2137" w:hanging="360"/>
      </w:pPr>
      <w:rPr>
        <w:rFonts w:ascii="Wingdings" w:hAnsi="Wingdings" w:hint="default"/>
      </w:rPr>
    </w:lvl>
    <w:lvl w:ilvl="3" w:tplc="0C090001">
      <w:start w:val="1"/>
      <w:numFmt w:val="bullet"/>
      <w:lvlText w:val=""/>
      <w:lvlJc w:val="left"/>
      <w:pPr>
        <w:tabs>
          <w:tab w:val="num" w:pos="2857"/>
        </w:tabs>
        <w:ind w:left="2857" w:hanging="360"/>
      </w:pPr>
      <w:rPr>
        <w:rFonts w:ascii="Symbol" w:hAnsi="Symbol" w:hint="default"/>
      </w:rPr>
    </w:lvl>
    <w:lvl w:ilvl="4" w:tplc="0C090003" w:tentative="1">
      <w:start w:val="1"/>
      <w:numFmt w:val="bullet"/>
      <w:lvlText w:val="o"/>
      <w:lvlJc w:val="left"/>
      <w:pPr>
        <w:tabs>
          <w:tab w:val="num" w:pos="3577"/>
        </w:tabs>
        <w:ind w:left="3577" w:hanging="360"/>
      </w:pPr>
      <w:rPr>
        <w:rFonts w:ascii="Courier New" w:hAnsi="Courier New" w:cs="Courier New" w:hint="default"/>
      </w:rPr>
    </w:lvl>
    <w:lvl w:ilvl="5" w:tplc="0C090005" w:tentative="1">
      <w:start w:val="1"/>
      <w:numFmt w:val="bullet"/>
      <w:lvlText w:val=""/>
      <w:lvlJc w:val="left"/>
      <w:pPr>
        <w:tabs>
          <w:tab w:val="num" w:pos="4297"/>
        </w:tabs>
        <w:ind w:left="4297" w:hanging="360"/>
      </w:pPr>
      <w:rPr>
        <w:rFonts w:ascii="Wingdings" w:hAnsi="Wingdings" w:hint="default"/>
      </w:rPr>
    </w:lvl>
    <w:lvl w:ilvl="6" w:tplc="0C090001" w:tentative="1">
      <w:start w:val="1"/>
      <w:numFmt w:val="bullet"/>
      <w:lvlText w:val=""/>
      <w:lvlJc w:val="left"/>
      <w:pPr>
        <w:tabs>
          <w:tab w:val="num" w:pos="5017"/>
        </w:tabs>
        <w:ind w:left="5017" w:hanging="360"/>
      </w:pPr>
      <w:rPr>
        <w:rFonts w:ascii="Symbol" w:hAnsi="Symbol" w:hint="default"/>
      </w:rPr>
    </w:lvl>
    <w:lvl w:ilvl="7" w:tplc="0C090003" w:tentative="1">
      <w:start w:val="1"/>
      <w:numFmt w:val="bullet"/>
      <w:lvlText w:val="o"/>
      <w:lvlJc w:val="left"/>
      <w:pPr>
        <w:tabs>
          <w:tab w:val="num" w:pos="5737"/>
        </w:tabs>
        <w:ind w:left="5737" w:hanging="360"/>
      </w:pPr>
      <w:rPr>
        <w:rFonts w:ascii="Courier New" w:hAnsi="Courier New" w:cs="Courier New" w:hint="default"/>
      </w:rPr>
    </w:lvl>
    <w:lvl w:ilvl="8" w:tplc="0C090005" w:tentative="1">
      <w:start w:val="1"/>
      <w:numFmt w:val="bullet"/>
      <w:lvlText w:val=""/>
      <w:lvlJc w:val="left"/>
      <w:pPr>
        <w:tabs>
          <w:tab w:val="num" w:pos="6457"/>
        </w:tabs>
        <w:ind w:left="6457" w:hanging="360"/>
      </w:pPr>
      <w:rPr>
        <w:rFonts w:ascii="Wingdings" w:hAnsi="Wingdings" w:hint="default"/>
      </w:rPr>
    </w:lvl>
  </w:abstractNum>
  <w:abstractNum w:abstractNumId="7" w15:restartNumberingAfterBreak="0">
    <w:nsid w:val="170264C5"/>
    <w:multiLevelType w:val="hybridMultilevel"/>
    <w:tmpl w:val="4590F264"/>
    <w:lvl w:ilvl="0" w:tplc="21029AA4">
      <w:start w:val="1"/>
      <w:numFmt w:val="bullet"/>
      <w:lvlText w:val=""/>
      <w:lvlJc w:val="left"/>
      <w:pPr>
        <w:tabs>
          <w:tab w:val="num" w:pos="284"/>
        </w:tabs>
        <w:ind w:left="284" w:hanging="284"/>
      </w:pPr>
      <w:rPr>
        <w:rFonts w:ascii="Symbol" w:hAnsi="Symbol" w:hint="default"/>
        <w:color w:val="auto"/>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E139C9"/>
    <w:multiLevelType w:val="hybridMultilevel"/>
    <w:tmpl w:val="25B4EB02"/>
    <w:lvl w:ilvl="0" w:tplc="0A747E06">
      <w:start w:val="1"/>
      <w:numFmt w:val="bullet"/>
      <w:lvlText w:val=""/>
      <w:lvlJc w:val="left"/>
      <w:pPr>
        <w:tabs>
          <w:tab w:val="num" w:pos="864"/>
        </w:tabs>
        <w:ind w:left="792" w:hanging="288"/>
      </w:pPr>
      <w:rPr>
        <w:rFonts w:ascii="Symbol" w:hAnsi="Symbol" w:hint="default"/>
        <w:color w:val="auto"/>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728CAD8">
      <w:start w:val="1"/>
      <w:numFmt w:val="bullet"/>
      <w:lvlText w:val=""/>
      <w:lvlJc w:val="left"/>
      <w:pPr>
        <w:tabs>
          <w:tab w:val="num" w:pos="2160"/>
        </w:tabs>
        <w:ind w:left="2160" w:hanging="360"/>
      </w:pPr>
      <w:rPr>
        <w:rFonts w:ascii="Wingdings" w:hAnsi="Wingdings" w:hint="default"/>
        <w:color w:val="auto"/>
        <w:sz w:val="22"/>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CB2674"/>
    <w:multiLevelType w:val="hybridMultilevel"/>
    <w:tmpl w:val="CAF6FEC4"/>
    <w:lvl w:ilvl="0" w:tplc="0A747E06">
      <w:start w:val="1"/>
      <w:numFmt w:val="bullet"/>
      <w:lvlText w:val=""/>
      <w:lvlJc w:val="left"/>
      <w:pPr>
        <w:tabs>
          <w:tab w:val="num" w:pos="1070"/>
        </w:tabs>
        <w:ind w:left="998" w:hanging="288"/>
      </w:pPr>
      <w:rPr>
        <w:rFonts w:ascii="Symbol" w:hAnsi="Symbol" w:hint="default"/>
        <w:color w:val="auto"/>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5">
      <w:start w:val="1"/>
      <w:numFmt w:val="bullet"/>
      <w:lvlText w:val=""/>
      <w:lvlJc w:val="left"/>
      <w:pPr>
        <w:tabs>
          <w:tab w:val="num" w:pos="2880"/>
        </w:tabs>
        <w:ind w:left="2880" w:hanging="360"/>
      </w:pPr>
      <w:rPr>
        <w:rFonts w:ascii="Wingdings" w:hAnsi="Wingdings" w:hint="default"/>
        <w:color w:val="auto"/>
        <w:sz w:val="22"/>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497D76"/>
    <w:multiLevelType w:val="singleLevel"/>
    <w:tmpl w:val="6D8AC42A"/>
    <w:lvl w:ilvl="0">
      <w:start w:val="1"/>
      <w:numFmt w:val="bullet"/>
      <w:pStyle w:val="BulletLevel3"/>
      <w:lvlText w:val=""/>
      <w:lvlJc w:val="left"/>
      <w:pPr>
        <w:tabs>
          <w:tab w:val="num" w:pos="864"/>
        </w:tabs>
        <w:ind w:left="792" w:hanging="288"/>
      </w:pPr>
      <w:rPr>
        <w:rFonts w:ascii="Symbol" w:hAnsi="Symbol" w:hint="default"/>
        <w:sz w:val="22"/>
      </w:rPr>
    </w:lvl>
  </w:abstractNum>
  <w:abstractNum w:abstractNumId="11" w15:restartNumberingAfterBreak="0">
    <w:nsid w:val="1CF758FF"/>
    <w:multiLevelType w:val="hybridMultilevel"/>
    <w:tmpl w:val="B9161102"/>
    <w:lvl w:ilvl="0" w:tplc="0A747E06">
      <w:start w:val="1"/>
      <w:numFmt w:val="bullet"/>
      <w:lvlText w:val=""/>
      <w:lvlJc w:val="left"/>
      <w:pPr>
        <w:tabs>
          <w:tab w:val="num" w:pos="1070"/>
        </w:tabs>
        <w:ind w:left="998" w:hanging="288"/>
      </w:pPr>
      <w:rPr>
        <w:rFonts w:ascii="Symbol" w:hAnsi="Symbol" w:hint="default"/>
        <w:color w:val="auto"/>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F20502"/>
    <w:multiLevelType w:val="hybridMultilevel"/>
    <w:tmpl w:val="769A72C6"/>
    <w:lvl w:ilvl="0" w:tplc="0C090001">
      <w:start w:val="1"/>
      <w:numFmt w:val="bullet"/>
      <w:lvlText w:val=""/>
      <w:lvlJc w:val="left"/>
      <w:pPr>
        <w:tabs>
          <w:tab w:val="num" w:pos="1854"/>
        </w:tabs>
        <w:ind w:left="1854" w:hanging="360"/>
      </w:pPr>
      <w:rPr>
        <w:rFonts w:ascii="Symbol" w:hAnsi="Symbol" w:hint="default"/>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13" w15:restartNumberingAfterBreak="0">
    <w:nsid w:val="1F41359D"/>
    <w:multiLevelType w:val="hybridMultilevel"/>
    <w:tmpl w:val="802237E0"/>
    <w:lvl w:ilvl="0" w:tplc="0A747E06">
      <w:start w:val="1"/>
      <w:numFmt w:val="bullet"/>
      <w:lvlText w:val=""/>
      <w:lvlJc w:val="left"/>
      <w:pPr>
        <w:tabs>
          <w:tab w:val="num" w:pos="864"/>
        </w:tabs>
        <w:ind w:left="792" w:hanging="288"/>
      </w:pPr>
      <w:rPr>
        <w:rFonts w:ascii="Symbol" w:hAnsi="Symbol" w:hint="default"/>
        <w:color w:val="auto"/>
        <w:sz w:val="22"/>
      </w:rPr>
    </w:lvl>
    <w:lvl w:ilvl="1" w:tplc="46D4A086">
      <w:start w:val="1"/>
      <w:numFmt w:val="decimal"/>
      <w:lvlText w:val="%2."/>
      <w:lvlJc w:val="left"/>
      <w:pPr>
        <w:tabs>
          <w:tab w:val="num" w:pos="1440"/>
        </w:tabs>
        <w:ind w:left="1440" w:hanging="360"/>
      </w:pPr>
      <w:rPr>
        <w:rFonts w:ascii="Verdana" w:hAnsi="Verdana" w:hint="default"/>
        <w:b w:val="0"/>
        <w:i w:val="0"/>
        <w:color w:val="auto"/>
        <w:sz w:val="18"/>
      </w:rPr>
    </w:lvl>
    <w:lvl w:ilvl="2" w:tplc="0C09000F">
      <w:start w:val="1"/>
      <w:numFmt w:val="decimal"/>
      <w:lvlText w:val="%3."/>
      <w:lvlJc w:val="left"/>
      <w:pPr>
        <w:tabs>
          <w:tab w:val="num" w:pos="2160"/>
        </w:tabs>
        <w:ind w:left="2160" w:hanging="360"/>
      </w:pPr>
      <w:rPr>
        <w:rFonts w:hint="default"/>
        <w:color w:val="auto"/>
        <w:sz w:val="22"/>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083670"/>
    <w:multiLevelType w:val="hybridMultilevel"/>
    <w:tmpl w:val="67441C46"/>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15" w15:restartNumberingAfterBreak="0">
    <w:nsid w:val="30C53C7A"/>
    <w:multiLevelType w:val="hybridMultilevel"/>
    <w:tmpl w:val="174E8996"/>
    <w:lvl w:ilvl="0" w:tplc="0C090001">
      <w:start w:val="1"/>
      <w:numFmt w:val="bullet"/>
      <w:lvlText w:val=""/>
      <w:lvlJc w:val="left"/>
      <w:pPr>
        <w:tabs>
          <w:tab w:val="num" w:pos="1211"/>
        </w:tabs>
        <w:ind w:left="1211" w:hanging="360"/>
      </w:pPr>
      <w:rPr>
        <w:rFonts w:ascii="Symbol" w:hAnsi="Symbol" w:hint="default"/>
      </w:rPr>
    </w:lvl>
    <w:lvl w:ilvl="1" w:tplc="0A747E06">
      <w:start w:val="1"/>
      <w:numFmt w:val="bullet"/>
      <w:pStyle w:val="BulletLevel1"/>
      <w:lvlText w:val=""/>
      <w:lvlJc w:val="left"/>
      <w:pPr>
        <w:tabs>
          <w:tab w:val="num" w:pos="2291"/>
        </w:tabs>
        <w:ind w:left="2219" w:hanging="288"/>
      </w:pPr>
      <w:rPr>
        <w:rFonts w:ascii="Symbol" w:hAnsi="Symbol" w:hint="default"/>
        <w:color w:val="auto"/>
        <w:sz w:val="22"/>
      </w:rPr>
    </w:lvl>
    <w:lvl w:ilvl="2" w:tplc="0C090005">
      <w:start w:val="1"/>
      <w:numFmt w:val="bullet"/>
      <w:pStyle w:val="Bulletsnumberedlist"/>
      <w:lvlText w:val=""/>
      <w:lvlJc w:val="left"/>
      <w:pPr>
        <w:tabs>
          <w:tab w:val="num" w:pos="3011"/>
        </w:tabs>
        <w:ind w:left="3011" w:hanging="360"/>
      </w:pPr>
      <w:rPr>
        <w:rFonts w:ascii="Wingdings" w:hAnsi="Wingdings" w:hint="default"/>
      </w:rPr>
    </w:lvl>
    <w:lvl w:ilvl="3" w:tplc="0A747E06">
      <w:start w:val="1"/>
      <w:numFmt w:val="bullet"/>
      <w:pStyle w:val="BulletLevel1"/>
      <w:lvlText w:val=""/>
      <w:lvlJc w:val="left"/>
      <w:pPr>
        <w:tabs>
          <w:tab w:val="num" w:pos="3731"/>
        </w:tabs>
        <w:ind w:left="3659" w:hanging="288"/>
      </w:pPr>
      <w:rPr>
        <w:rFonts w:ascii="Symbol" w:hAnsi="Symbol" w:hint="default"/>
        <w:color w:val="auto"/>
        <w:sz w:val="22"/>
      </w:rPr>
    </w:lvl>
    <w:lvl w:ilvl="4" w:tplc="0C090001">
      <w:start w:val="1"/>
      <w:numFmt w:val="bullet"/>
      <w:lvlText w:val=""/>
      <w:lvlJc w:val="left"/>
      <w:pPr>
        <w:tabs>
          <w:tab w:val="num" w:pos="4451"/>
        </w:tabs>
        <w:ind w:left="4451" w:hanging="360"/>
      </w:pPr>
      <w:rPr>
        <w:rFonts w:ascii="Symbol" w:hAnsi="Symbol" w:hint="default"/>
      </w:rPr>
    </w:lvl>
    <w:lvl w:ilvl="5" w:tplc="0C090005" w:tentative="1">
      <w:start w:val="1"/>
      <w:numFmt w:val="bullet"/>
      <w:lvlText w:val=""/>
      <w:lvlJc w:val="left"/>
      <w:pPr>
        <w:tabs>
          <w:tab w:val="num" w:pos="5171"/>
        </w:tabs>
        <w:ind w:left="5171" w:hanging="360"/>
      </w:pPr>
      <w:rPr>
        <w:rFonts w:ascii="Wingdings" w:hAnsi="Wingdings" w:hint="default"/>
      </w:rPr>
    </w:lvl>
    <w:lvl w:ilvl="6" w:tplc="0C090001" w:tentative="1">
      <w:start w:val="1"/>
      <w:numFmt w:val="bullet"/>
      <w:lvlText w:val=""/>
      <w:lvlJc w:val="left"/>
      <w:pPr>
        <w:tabs>
          <w:tab w:val="num" w:pos="5891"/>
        </w:tabs>
        <w:ind w:left="5891" w:hanging="360"/>
      </w:pPr>
      <w:rPr>
        <w:rFonts w:ascii="Symbol" w:hAnsi="Symbol" w:hint="default"/>
      </w:rPr>
    </w:lvl>
    <w:lvl w:ilvl="7" w:tplc="0C090003" w:tentative="1">
      <w:start w:val="1"/>
      <w:numFmt w:val="bullet"/>
      <w:lvlText w:val="o"/>
      <w:lvlJc w:val="left"/>
      <w:pPr>
        <w:tabs>
          <w:tab w:val="num" w:pos="6611"/>
        </w:tabs>
        <w:ind w:left="6611" w:hanging="360"/>
      </w:pPr>
      <w:rPr>
        <w:rFonts w:ascii="Courier New" w:hAnsi="Courier New" w:cs="Courier New" w:hint="default"/>
      </w:rPr>
    </w:lvl>
    <w:lvl w:ilvl="8" w:tplc="0C090005"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33016F23"/>
    <w:multiLevelType w:val="hybridMultilevel"/>
    <w:tmpl w:val="A6EAE8F6"/>
    <w:lvl w:ilvl="0" w:tplc="0C090001">
      <w:start w:val="1"/>
      <w:numFmt w:val="bullet"/>
      <w:lvlText w:val=""/>
      <w:lvlJc w:val="left"/>
      <w:pPr>
        <w:tabs>
          <w:tab w:val="num" w:pos="1211"/>
        </w:tabs>
        <w:ind w:left="1211" w:hanging="360"/>
      </w:pPr>
      <w:rPr>
        <w:rFonts w:ascii="Symbol" w:hAnsi="Symbol" w:hint="default"/>
      </w:rPr>
    </w:lvl>
    <w:lvl w:ilvl="1" w:tplc="0A747E06">
      <w:start w:val="1"/>
      <w:numFmt w:val="bullet"/>
      <w:lvlText w:val=""/>
      <w:lvlJc w:val="left"/>
      <w:pPr>
        <w:tabs>
          <w:tab w:val="num" w:pos="2291"/>
        </w:tabs>
        <w:ind w:left="2219" w:hanging="288"/>
      </w:pPr>
      <w:rPr>
        <w:rFonts w:ascii="Symbol" w:hAnsi="Symbol" w:hint="default"/>
        <w:color w:val="auto"/>
        <w:sz w:val="22"/>
      </w:rPr>
    </w:lvl>
    <w:lvl w:ilvl="2" w:tplc="0C090005">
      <w:start w:val="1"/>
      <w:numFmt w:val="bullet"/>
      <w:lvlText w:val=""/>
      <w:lvlJc w:val="left"/>
      <w:pPr>
        <w:tabs>
          <w:tab w:val="num" w:pos="3011"/>
        </w:tabs>
        <w:ind w:left="3011" w:hanging="360"/>
      </w:pPr>
      <w:rPr>
        <w:rFonts w:ascii="Wingdings" w:hAnsi="Wingdings" w:hint="default"/>
      </w:rPr>
    </w:lvl>
    <w:lvl w:ilvl="3" w:tplc="0A747E06">
      <w:start w:val="1"/>
      <w:numFmt w:val="bullet"/>
      <w:lvlText w:val=""/>
      <w:lvlJc w:val="left"/>
      <w:pPr>
        <w:tabs>
          <w:tab w:val="num" w:pos="3731"/>
        </w:tabs>
        <w:ind w:left="3659" w:hanging="288"/>
      </w:pPr>
      <w:rPr>
        <w:rFonts w:ascii="Symbol" w:hAnsi="Symbol" w:hint="default"/>
        <w:color w:val="auto"/>
        <w:sz w:val="22"/>
      </w:rPr>
    </w:lvl>
    <w:lvl w:ilvl="4" w:tplc="0C090003" w:tentative="1">
      <w:start w:val="1"/>
      <w:numFmt w:val="bullet"/>
      <w:lvlText w:val="o"/>
      <w:lvlJc w:val="left"/>
      <w:pPr>
        <w:tabs>
          <w:tab w:val="num" w:pos="4451"/>
        </w:tabs>
        <w:ind w:left="4451" w:hanging="360"/>
      </w:pPr>
      <w:rPr>
        <w:rFonts w:ascii="Courier New" w:hAnsi="Courier New" w:cs="Courier New" w:hint="default"/>
      </w:rPr>
    </w:lvl>
    <w:lvl w:ilvl="5" w:tplc="0C090005" w:tentative="1">
      <w:start w:val="1"/>
      <w:numFmt w:val="bullet"/>
      <w:lvlText w:val=""/>
      <w:lvlJc w:val="left"/>
      <w:pPr>
        <w:tabs>
          <w:tab w:val="num" w:pos="5171"/>
        </w:tabs>
        <w:ind w:left="5171" w:hanging="360"/>
      </w:pPr>
      <w:rPr>
        <w:rFonts w:ascii="Wingdings" w:hAnsi="Wingdings" w:hint="default"/>
      </w:rPr>
    </w:lvl>
    <w:lvl w:ilvl="6" w:tplc="0C090001" w:tentative="1">
      <w:start w:val="1"/>
      <w:numFmt w:val="bullet"/>
      <w:lvlText w:val=""/>
      <w:lvlJc w:val="left"/>
      <w:pPr>
        <w:tabs>
          <w:tab w:val="num" w:pos="5891"/>
        </w:tabs>
        <w:ind w:left="5891" w:hanging="360"/>
      </w:pPr>
      <w:rPr>
        <w:rFonts w:ascii="Symbol" w:hAnsi="Symbol" w:hint="default"/>
      </w:rPr>
    </w:lvl>
    <w:lvl w:ilvl="7" w:tplc="0C090003" w:tentative="1">
      <w:start w:val="1"/>
      <w:numFmt w:val="bullet"/>
      <w:lvlText w:val="o"/>
      <w:lvlJc w:val="left"/>
      <w:pPr>
        <w:tabs>
          <w:tab w:val="num" w:pos="6611"/>
        </w:tabs>
        <w:ind w:left="6611" w:hanging="360"/>
      </w:pPr>
      <w:rPr>
        <w:rFonts w:ascii="Courier New" w:hAnsi="Courier New" w:cs="Courier New" w:hint="default"/>
      </w:rPr>
    </w:lvl>
    <w:lvl w:ilvl="8" w:tplc="0C090005"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3841590"/>
    <w:multiLevelType w:val="hybridMultilevel"/>
    <w:tmpl w:val="B6D833B2"/>
    <w:lvl w:ilvl="0" w:tplc="DFAC871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AC5DF5"/>
    <w:multiLevelType w:val="hybridMultilevel"/>
    <w:tmpl w:val="EFC2AFA8"/>
    <w:lvl w:ilvl="0" w:tplc="0C09000F">
      <w:start w:val="5"/>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34E02C8A"/>
    <w:multiLevelType w:val="hybridMultilevel"/>
    <w:tmpl w:val="0E763F84"/>
    <w:lvl w:ilvl="0" w:tplc="39500484">
      <w:start w:val="1"/>
      <w:numFmt w:val="bullet"/>
      <w:pStyle w:val="BulletsBodyText"/>
      <w:lvlText w:val=""/>
      <w:lvlJc w:val="left"/>
      <w:pPr>
        <w:tabs>
          <w:tab w:val="num" w:pos="1319"/>
        </w:tabs>
        <w:ind w:left="1319" w:hanging="284"/>
      </w:pPr>
      <w:rPr>
        <w:rFonts w:ascii="Symbol" w:hAnsi="Symbol" w:hint="default"/>
        <w:color w:val="000000"/>
      </w:rPr>
    </w:lvl>
    <w:lvl w:ilvl="1" w:tplc="0A9ECC46">
      <w:start w:val="1"/>
      <w:numFmt w:val="bullet"/>
      <w:pStyle w:val="Links"/>
      <w:lvlText w:val="▪"/>
      <w:lvlJc w:val="left"/>
      <w:pPr>
        <w:tabs>
          <w:tab w:val="num" w:pos="2039"/>
        </w:tabs>
        <w:ind w:left="2039" w:hanging="284"/>
      </w:pPr>
      <w:rPr>
        <w:rFonts w:ascii="Arial" w:hAnsi="Arial" w:hint="default"/>
        <w:color w:val="000000"/>
      </w:rPr>
    </w:lvl>
    <w:lvl w:ilvl="2" w:tplc="C17EA1EA">
      <w:start w:val="1"/>
      <w:numFmt w:val="decimal"/>
      <w:pStyle w:val="Heading2Indent12cm"/>
      <w:lvlText w:val="%3."/>
      <w:lvlJc w:val="left"/>
      <w:pPr>
        <w:tabs>
          <w:tab w:val="num" w:pos="2835"/>
        </w:tabs>
        <w:ind w:left="2835" w:hanging="360"/>
      </w:pPr>
      <w:rPr>
        <w:rFonts w:hint="default"/>
        <w:color w:val="000000"/>
      </w:rPr>
    </w:lvl>
    <w:lvl w:ilvl="3" w:tplc="0C090001" w:tentative="1">
      <w:start w:val="1"/>
      <w:numFmt w:val="bullet"/>
      <w:lvlText w:val=""/>
      <w:lvlJc w:val="left"/>
      <w:pPr>
        <w:tabs>
          <w:tab w:val="num" w:pos="3555"/>
        </w:tabs>
        <w:ind w:left="3555" w:hanging="360"/>
      </w:pPr>
      <w:rPr>
        <w:rFonts w:ascii="Symbol" w:hAnsi="Symbol" w:hint="default"/>
      </w:rPr>
    </w:lvl>
    <w:lvl w:ilvl="4" w:tplc="0C090003" w:tentative="1">
      <w:start w:val="1"/>
      <w:numFmt w:val="bullet"/>
      <w:lvlText w:val="o"/>
      <w:lvlJc w:val="left"/>
      <w:pPr>
        <w:tabs>
          <w:tab w:val="num" w:pos="4275"/>
        </w:tabs>
        <w:ind w:left="4275" w:hanging="360"/>
      </w:pPr>
      <w:rPr>
        <w:rFonts w:ascii="Courier New" w:hAnsi="Courier New" w:cs="Courier New" w:hint="default"/>
      </w:rPr>
    </w:lvl>
    <w:lvl w:ilvl="5" w:tplc="0C090005" w:tentative="1">
      <w:start w:val="1"/>
      <w:numFmt w:val="bullet"/>
      <w:lvlText w:val=""/>
      <w:lvlJc w:val="left"/>
      <w:pPr>
        <w:tabs>
          <w:tab w:val="num" w:pos="4995"/>
        </w:tabs>
        <w:ind w:left="4995" w:hanging="360"/>
      </w:pPr>
      <w:rPr>
        <w:rFonts w:ascii="Wingdings" w:hAnsi="Wingdings" w:hint="default"/>
      </w:rPr>
    </w:lvl>
    <w:lvl w:ilvl="6" w:tplc="0C090001" w:tentative="1">
      <w:start w:val="1"/>
      <w:numFmt w:val="bullet"/>
      <w:lvlText w:val=""/>
      <w:lvlJc w:val="left"/>
      <w:pPr>
        <w:tabs>
          <w:tab w:val="num" w:pos="5715"/>
        </w:tabs>
        <w:ind w:left="5715" w:hanging="360"/>
      </w:pPr>
      <w:rPr>
        <w:rFonts w:ascii="Symbol" w:hAnsi="Symbol" w:hint="default"/>
      </w:rPr>
    </w:lvl>
    <w:lvl w:ilvl="7" w:tplc="0C090003" w:tentative="1">
      <w:start w:val="1"/>
      <w:numFmt w:val="bullet"/>
      <w:lvlText w:val="o"/>
      <w:lvlJc w:val="left"/>
      <w:pPr>
        <w:tabs>
          <w:tab w:val="num" w:pos="6435"/>
        </w:tabs>
        <w:ind w:left="6435" w:hanging="360"/>
      </w:pPr>
      <w:rPr>
        <w:rFonts w:ascii="Courier New" w:hAnsi="Courier New" w:cs="Courier New" w:hint="default"/>
      </w:rPr>
    </w:lvl>
    <w:lvl w:ilvl="8" w:tplc="0C090005" w:tentative="1">
      <w:start w:val="1"/>
      <w:numFmt w:val="bullet"/>
      <w:lvlText w:val=""/>
      <w:lvlJc w:val="left"/>
      <w:pPr>
        <w:tabs>
          <w:tab w:val="num" w:pos="7155"/>
        </w:tabs>
        <w:ind w:left="7155" w:hanging="360"/>
      </w:pPr>
      <w:rPr>
        <w:rFonts w:ascii="Wingdings" w:hAnsi="Wingdings" w:hint="default"/>
      </w:rPr>
    </w:lvl>
  </w:abstractNum>
  <w:abstractNum w:abstractNumId="20" w15:restartNumberingAfterBreak="0">
    <w:nsid w:val="35000C7E"/>
    <w:multiLevelType w:val="multilevel"/>
    <w:tmpl w:val="270AF7C8"/>
    <w:lvl w:ilvl="0">
      <w:start w:val="7"/>
      <w:numFmt w:val="decimal"/>
      <w:lvlText w:val="User Guide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rPr>
        <w:rFonts w:hint="default"/>
      </w:r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35024184"/>
    <w:multiLevelType w:val="singleLevel"/>
    <w:tmpl w:val="0C09000F"/>
    <w:lvl w:ilvl="0">
      <w:start w:val="1"/>
      <w:numFmt w:val="decimal"/>
      <w:lvlText w:val="%1."/>
      <w:lvlJc w:val="left"/>
      <w:pPr>
        <w:tabs>
          <w:tab w:val="num" w:pos="360"/>
        </w:tabs>
        <w:ind w:left="360" w:hanging="360"/>
      </w:pPr>
    </w:lvl>
  </w:abstractNum>
  <w:abstractNum w:abstractNumId="22" w15:restartNumberingAfterBreak="0">
    <w:nsid w:val="355717FA"/>
    <w:multiLevelType w:val="hybridMultilevel"/>
    <w:tmpl w:val="4A2CCC0E"/>
    <w:lvl w:ilvl="0" w:tplc="CF4C4D06">
      <w:start w:val="1"/>
      <w:numFmt w:val="bullet"/>
      <w:lvlText w:val=""/>
      <w:lvlJc w:val="left"/>
      <w:pPr>
        <w:tabs>
          <w:tab w:val="num" w:pos="1260"/>
        </w:tabs>
        <w:ind w:left="1260" w:hanging="360"/>
      </w:pPr>
      <w:rPr>
        <w:rFonts w:ascii="Symbol" w:hAnsi="Symbol" w:hint="default"/>
      </w:rPr>
    </w:lvl>
    <w:lvl w:ilvl="1" w:tplc="0C090003">
      <w:start w:val="1"/>
      <w:numFmt w:val="bullet"/>
      <w:lvlText w:val="o"/>
      <w:lvlJc w:val="left"/>
      <w:pPr>
        <w:tabs>
          <w:tab w:val="num" w:pos="1980"/>
        </w:tabs>
        <w:ind w:left="1980" w:hanging="360"/>
      </w:pPr>
      <w:rPr>
        <w:rFonts w:ascii="Courier New" w:hAnsi="Courier New" w:hint="default"/>
      </w:rPr>
    </w:lvl>
    <w:lvl w:ilvl="2" w:tplc="0C090005">
      <w:start w:val="1"/>
      <w:numFmt w:val="bullet"/>
      <w:lvlText w:val=""/>
      <w:lvlJc w:val="left"/>
      <w:pPr>
        <w:tabs>
          <w:tab w:val="num" w:pos="2687"/>
        </w:tabs>
        <w:ind w:left="2687" w:hanging="347"/>
      </w:pPr>
      <w:rPr>
        <w:rFonts w:ascii="Symbol" w:hAnsi="Symbol" w:hint="default"/>
        <w:sz w:val="20"/>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385E2E20"/>
    <w:multiLevelType w:val="hybridMultilevel"/>
    <w:tmpl w:val="78141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B794864"/>
    <w:multiLevelType w:val="singleLevel"/>
    <w:tmpl w:val="AB74F2B8"/>
    <w:lvl w:ilvl="0">
      <w:start w:val="1"/>
      <w:numFmt w:val="decimal"/>
      <w:pStyle w:val="List-Level1"/>
      <w:lvlText w:val="%1."/>
      <w:lvlJc w:val="left"/>
      <w:pPr>
        <w:tabs>
          <w:tab w:val="num" w:pos="576"/>
        </w:tabs>
        <w:ind w:left="576" w:hanging="576"/>
      </w:pPr>
      <w:rPr>
        <w:rFonts w:hint="default"/>
        <w:sz w:val="18"/>
      </w:rPr>
    </w:lvl>
  </w:abstractNum>
  <w:abstractNum w:abstractNumId="25" w15:restartNumberingAfterBreak="0">
    <w:nsid w:val="3E132F73"/>
    <w:multiLevelType w:val="hybridMultilevel"/>
    <w:tmpl w:val="3B8861CC"/>
    <w:lvl w:ilvl="0" w:tplc="8D30D352">
      <w:start w:val="1"/>
      <w:numFmt w:val="bullet"/>
      <w:lvlText w:val=""/>
      <w:lvlJc w:val="left"/>
      <w:pPr>
        <w:tabs>
          <w:tab w:val="num" w:pos="788"/>
        </w:tabs>
        <w:ind w:left="788" w:hanging="360"/>
      </w:pPr>
      <w:rPr>
        <w:rFonts w:ascii="Symbol" w:hAnsi="Symbol" w:hint="default"/>
        <w:b w:val="0"/>
        <w:i w:val="0"/>
        <w:sz w:val="20"/>
      </w:rPr>
    </w:lvl>
    <w:lvl w:ilvl="1" w:tplc="0C090003" w:tentative="1">
      <w:start w:val="1"/>
      <w:numFmt w:val="bullet"/>
      <w:lvlText w:val="o"/>
      <w:lvlJc w:val="left"/>
      <w:pPr>
        <w:tabs>
          <w:tab w:val="num" w:pos="1508"/>
        </w:tabs>
        <w:ind w:left="1508" w:hanging="360"/>
      </w:pPr>
      <w:rPr>
        <w:rFonts w:ascii="Courier New" w:hAnsi="Courier New" w:cs="Courier New" w:hint="default"/>
      </w:rPr>
    </w:lvl>
    <w:lvl w:ilvl="2" w:tplc="0C090005" w:tentative="1">
      <w:start w:val="1"/>
      <w:numFmt w:val="bullet"/>
      <w:lvlText w:val=""/>
      <w:lvlJc w:val="left"/>
      <w:pPr>
        <w:tabs>
          <w:tab w:val="num" w:pos="2228"/>
        </w:tabs>
        <w:ind w:left="2228" w:hanging="360"/>
      </w:pPr>
      <w:rPr>
        <w:rFonts w:ascii="Wingdings" w:hAnsi="Wingdings" w:hint="default"/>
      </w:rPr>
    </w:lvl>
    <w:lvl w:ilvl="3" w:tplc="0C090001" w:tentative="1">
      <w:start w:val="1"/>
      <w:numFmt w:val="bullet"/>
      <w:lvlText w:val=""/>
      <w:lvlJc w:val="left"/>
      <w:pPr>
        <w:tabs>
          <w:tab w:val="num" w:pos="2948"/>
        </w:tabs>
        <w:ind w:left="2948" w:hanging="360"/>
      </w:pPr>
      <w:rPr>
        <w:rFonts w:ascii="Symbol" w:hAnsi="Symbol" w:hint="default"/>
      </w:rPr>
    </w:lvl>
    <w:lvl w:ilvl="4" w:tplc="0C090003" w:tentative="1">
      <w:start w:val="1"/>
      <w:numFmt w:val="bullet"/>
      <w:lvlText w:val="o"/>
      <w:lvlJc w:val="left"/>
      <w:pPr>
        <w:tabs>
          <w:tab w:val="num" w:pos="3668"/>
        </w:tabs>
        <w:ind w:left="3668" w:hanging="360"/>
      </w:pPr>
      <w:rPr>
        <w:rFonts w:ascii="Courier New" w:hAnsi="Courier New" w:cs="Courier New" w:hint="default"/>
      </w:rPr>
    </w:lvl>
    <w:lvl w:ilvl="5" w:tplc="0C090005" w:tentative="1">
      <w:start w:val="1"/>
      <w:numFmt w:val="bullet"/>
      <w:lvlText w:val=""/>
      <w:lvlJc w:val="left"/>
      <w:pPr>
        <w:tabs>
          <w:tab w:val="num" w:pos="4388"/>
        </w:tabs>
        <w:ind w:left="4388" w:hanging="360"/>
      </w:pPr>
      <w:rPr>
        <w:rFonts w:ascii="Wingdings" w:hAnsi="Wingdings" w:hint="default"/>
      </w:rPr>
    </w:lvl>
    <w:lvl w:ilvl="6" w:tplc="0C090001" w:tentative="1">
      <w:start w:val="1"/>
      <w:numFmt w:val="bullet"/>
      <w:lvlText w:val=""/>
      <w:lvlJc w:val="left"/>
      <w:pPr>
        <w:tabs>
          <w:tab w:val="num" w:pos="5108"/>
        </w:tabs>
        <w:ind w:left="5108" w:hanging="360"/>
      </w:pPr>
      <w:rPr>
        <w:rFonts w:ascii="Symbol" w:hAnsi="Symbol" w:hint="default"/>
      </w:rPr>
    </w:lvl>
    <w:lvl w:ilvl="7" w:tplc="0C090003" w:tentative="1">
      <w:start w:val="1"/>
      <w:numFmt w:val="bullet"/>
      <w:lvlText w:val="o"/>
      <w:lvlJc w:val="left"/>
      <w:pPr>
        <w:tabs>
          <w:tab w:val="num" w:pos="5828"/>
        </w:tabs>
        <w:ind w:left="5828" w:hanging="360"/>
      </w:pPr>
      <w:rPr>
        <w:rFonts w:ascii="Courier New" w:hAnsi="Courier New" w:cs="Courier New" w:hint="default"/>
      </w:rPr>
    </w:lvl>
    <w:lvl w:ilvl="8" w:tplc="0C090005" w:tentative="1">
      <w:start w:val="1"/>
      <w:numFmt w:val="bullet"/>
      <w:lvlText w:val=""/>
      <w:lvlJc w:val="left"/>
      <w:pPr>
        <w:tabs>
          <w:tab w:val="num" w:pos="6548"/>
        </w:tabs>
        <w:ind w:left="6548" w:hanging="360"/>
      </w:pPr>
      <w:rPr>
        <w:rFonts w:ascii="Wingdings" w:hAnsi="Wingdings" w:hint="default"/>
      </w:rPr>
    </w:lvl>
  </w:abstractNum>
  <w:abstractNum w:abstractNumId="26" w15:restartNumberingAfterBreak="0">
    <w:nsid w:val="3E4A5B5E"/>
    <w:multiLevelType w:val="hybridMultilevel"/>
    <w:tmpl w:val="99EC80CC"/>
    <w:lvl w:ilvl="0" w:tplc="B61E0F28">
      <w:start w:val="1"/>
      <w:numFmt w:val="bullet"/>
      <w:lvlText w:val=""/>
      <w:lvlJc w:val="left"/>
      <w:pPr>
        <w:tabs>
          <w:tab w:val="num" w:pos="1620"/>
        </w:tabs>
        <w:ind w:left="1620" w:hanging="360"/>
      </w:pPr>
      <w:rPr>
        <w:rFonts w:ascii="Wingdings" w:hAnsi="Wingdings" w:hint="default"/>
      </w:rPr>
    </w:lvl>
    <w:lvl w:ilvl="1" w:tplc="FFFFFFFF">
      <w:start w:val="1"/>
      <w:numFmt w:val="bullet"/>
      <w:lvlText w:val="o"/>
      <w:lvlJc w:val="left"/>
      <w:pPr>
        <w:tabs>
          <w:tab w:val="num" w:pos="2340"/>
        </w:tabs>
        <w:ind w:left="2340" w:hanging="360"/>
      </w:pPr>
      <w:rPr>
        <w:rFonts w:ascii="Courier New" w:hAnsi="Courier New" w:hint="default"/>
      </w:rPr>
    </w:lvl>
    <w:lvl w:ilvl="2" w:tplc="31AE59A0"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27" w15:restartNumberingAfterBreak="0">
    <w:nsid w:val="3E520980"/>
    <w:multiLevelType w:val="hybridMultilevel"/>
    <w:tmpl w:val="3F32E4A2"/>
    <w:lvl w:ilvl="0" w:tplc="0C090001">
      <w:start w:val="1"/>
      <w:numFmt w:val="bullet"/>
      <w:lvlText w:val=""/>
      <w:lvlJc w:val="left"/>
      <w:pPr>
        <w:ind w:left="1459" w:hanging="360"/>
      </w:pPr>
      <w:rPr>
        <w:rFonts w:ascii="Symbol" w:hAnsi="Symbol" w:hint="default"/>
      </w:rPr>
    </w:lvl>
    <w:lvl w:ilvl="1" w:tplc="0C090003" w:tentative="1">
      <w:start w:val="1"/>
      <w:numFmt w:val="bullet"/>
      <w:lvlText w:val="o"/>
      <w:lvlJc w:val="left"/>
      <w:pPr>
        <w:ind w:left="2179" w:hanging="360"/>
      </w:pPr>
      <w:rPr>
        <w:rFonts w:ascii="Courier New" w:hAnsi="Courier New" w:cs="Courier New" w:hint="default"/>
      </w:rPr>
    </w:lvl>
    <w:lvl w:ilvl="2" w:tplc="0C090005" w:tentative="1">
      <w:start w:val="1"/>
      <w:numFmt w:val="bullet"/>
      <w:lvlText w:val=""/>
      <w:lvlJc w:val="left"/>
      <w:pPr>
        <w:ind w:left="2899" w:hanging="360"/>
      </w:pPr>
      <w:rPr>
        <w:rFonts w:ascii="Wingdings" w:hAnsi="Wingdings" w:hint="default"/>
      </w:rPr>
    </w:lvl>
    <w:lvl w:ilvl="3" w:tplc="0C090001" w:tentative="1">
      <w:start w:val="1"/>
      <w:numFmt w:val="bullet"/>
      <w:lvlText w:val=""/>
      <w:lvlJc w:val="left"/>
      <w:pPr>
        <w:ind w:left="3619" w:hanging="360"/>
      </w:pPr>
      <w:rPr>
        <w:rFonts w:ascii="Symbol" w:hAnsi="Symbol" w:hint="default"/>
      </w:rPr>
    </w:lvl>
    <w:lvl w:ilvl="4" w:tplc="0C090003" w:tentative="1">
      <w:start w:val="1"/>
      <w:numFmt w:val="bullet"/>
      <w:lvlText w:val="o"/>
      <w:lvlJc w:val="left"/>
      <w:pPr>
        <w:ind w:left="4339" w:hanging="360"/>
      </w:pPr>
      <w:rPr>
        <w:rFonts w:ascii="Courier New" w:hAnsi="Courier New" w:cs="Courier New" w:hint="default"/>
      </w:rPr>
    </w:lvl>
    <w:lvl w:ilvl="5" w:tplc="0C090005" w:tentative="1">
      <w:start w:val="1"/>
      <w:numFmt w:val="bullet"/>
      <w:lvlText w:val=""/>
      <w:lvlJc w:val="left"/>
      <w:pPr>
        <w:ind w:left="5059" w:hanging="360"/>
      </w:pPr>
      <w:rPr>
        <w:rFonts w:ascii="Wingdings" w:hAnsi="Wingdings" w:hint="default"/>
      </w:rPr>
    </w:lvl>
    <w:lvl w:ilvl="6" w:tplc="0C090001" w:tentative="1">
      <w:start w:val="1"/>
      <w:numFmt w:val="bullet"/>
      <w:lvlText w:val=""/>
      <w:lvlJc w:val="left"/>
      <w:pPr>
        <w:ind w:left="5779" w:hanging="360"/>
      </w:pPr>
      <w:rPr>
        <w:rFonts w:ascii="Symbol" w:hAnsi="Symbol" w:hint="default"/>
      </w:rPr>
    </w:lvl>
    <w:lvl w:ilvl="7" w:tplc="0C090003" w:tentative="1">
      <w:start w:val="1"/>
      <w:numFmt w:val="bullet"/>
      <w:lvlText w:val="o"/>
      <w:lvlJc w:val="left"/>
      <w:pPr>
        <w:ind w:left="6499" w:hanging="360"/>
      </w:pPr>
      <w:rPr>
        <w:rFonts w:ascii="Courier New" w:hAnsi="Courier New" w:cs="Courier New" w:hint="default"/>
      </w:rPr>
    </w:lvl>
    <w:lvl w:ilvl="8" w:tplc="0C090005" w:tentative="1">
      <w:start w:val="1"/>
      <w:numFmt w:val="bullet"/>
      <w:lvlText w:val=""/>
      <w:lvlJc w:val="left"/>
      <w:pPr>
        <w:ind w:left="7219" w:hanging="360"/>
      </w:pPr>
      <w:rPr>
        <w:rFonts w:ascii="Wingdings" w:hAnsi="Wingdings" w:hint="default"/>
      </w:rPr>
    </w:lvl>
  </w:abstractNum>
  <w:abstractNum w:abstractNumId="28" w15:restartNumberingAfterBreak="0">
    <w:nsid w:val="3E6D21CE"/>
    <w:multiLevelType w:val="multilevel"/>
    <w:tmpl w:val="B65EA200"/>
    <w:lvl w:ilvl="0">
      <w:start w:val="1"/>
      <w:numFmt w:val="decimal"/>
      <w:lvlText w:val="User Guide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rPr>
        <w:rFonts w:hint="default"/>
      </w:r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EC96A42"/>
    <w:multiLevelType w:val="singleLevel"/>
    <w:tmpl w:val="CF3E1CF8"/>
    <w:lvl w:ilvl="0">
      <w:start w:val="1"/>
      <w:numFmt w:val="bullet"/>
      <w:lvlText w:val=""/>
      <w:lvlJc w:val="left"/>
      <w:pPr>
        <w:tabs>
          <w:tab w:val="num" w:pos="864"/>
        </w:tabs>
        <w:ind w:left="792" w:hanging="288"/>
      </w:pPr>
      <w:rPr>
        <w:rFonts w:ascii="Symbol" w:hAnsi="Symbol" w:hint="default"/>
        <w:sz w:val="22"/>
      </w:rPr>
    </w:lvl>
  </w:abstractNum>
  <w:abstractNum w:abstractNumId="30" w15:restartNumberingAfterBreak="0">
    <w:nsid w:val="43071506"/>
    <w:multiLevelType w:val="hybridMultilevel"/>
    <w:tmpl w:val="8CBA60AE"/>
    <w:lvl w:ilvl="0" w:tplc="0C090001">
      <w:start w:val="1"/>
      <w:numFmt w:val="bullet"/>
      <w:lvlText w:val=""/>
      <w:lvlJc w:val="left"/>
      <w:pPr>
        <w:tabs>
          <w:tab w:val="num" w:pos="1211"/>
        </w:tabs>
        <w:ind w:left="1211" w:hanging="360"/>
      </w:pPr>
      <w:rPr>
        <w:rFonts w:ascii="Symbol" w:hAnsi="Symbol" w:hint="default"/>
      </w:rPr>
    </w:lvl>
    <w:lvl w:ilvl="1" w:tplc="0A747E06">
      <w:start w:val="1"/>
      <w:numFmt w:val="bullet"/>
      <w:lvlText w:val=""/>
      <w:lvlJc w:val="left"/>
      <w:pPr>
        <w:tabs>
          <w:tab w:val="num" w:pos="2291"/>
        </w:tabs>
        <w:ind w:left="2219" w:hanging="288"/>
      </w:pPr>
      <w:rPr>
        <w:rFonts w:ascii="Symbol" w:hAnsi="Symbol" w:hint="default"/>
        <w:color w:val="auto"/>
        <w:sz w:val="22"/>
      </w:rPr>
    </w:lvl>
    <w:lvl w:ilvl="2" w:tplc="0A747E06">
      <w:start w:val="1"/>
      <w:numFmt w:val="bullet"/>
      <w:lvlText w:val=""/>
      <w:lvlJc w:val="left"/>
      <w:pPr>
        <w:tabs>
          <w:tab w:val="num" w:pos="3011"/>
        </w:tabs>
        <w:ind w:left="2939" w:hanging="288"/>
      </w:pPr>
      <w:rPr>
        <w:rFonts w:ascii="Symbol" w:hAnsi="Symbol" w:hint="default"/>
        <w:color w:val="auto"/>
        <w:sz w:val="22"/>
      </w:rPr>
    </w:lvl>
    <w:lvl w:ilvl="3" w:tplc="0A747E06">
      <w:start w:val="1"/>
      <w:numFmt w:val="bullet"/>
      <w:lvlText w:val=""/>
      <w:lvlJc w:val="left"/>
      <w:pPr>
        <w:tabs>
          <w:tab w:val="num" w:pos="3731"/>
        </w:tabs>
        <w:ind w:left="3659" w:hanging="288"/>
      </w:pPr>
      <w:rPr>
        <w:rFonts w:ascii="Symbol" w:hAnsi="Symbol" w:hint="default"/>
        <w:color w:val="auto"/>
        <w:sz w:val="22"/>
      </w:rPr>
    </w:lvl>
    <w:lvl w:ilvl="4" w:tplc="0C090003" w:tentative="1">
      <w:start w:val="1"/>
      <w:numFmt w:val="bullet"/>
      <w:lvlText w:val="o"/>
      <w:lvlJc w:val="left"/>
      <w:pPr>
        <w:tabs>
          <w:tab w:val="num" w:pos="4451"/>
        </w:tabs>
        <w:ind w:left="4451" w:hanging="360"/>
      </w:pPr>
      <w:rPr>
        <w:rFonts w:ascii="Courier New" w:hAnsi="Courier New" w:cs="Courier New" w:hint="default"/>
      </w:rPr>
    </w:lvl>
    <w:lvl w:ilvl="5" w:tplc="0C090005" w:tentative="1">
      <w:start w:val="1"/>
      <w:numFmt w:val="bullet"/>
      <w:lvlText w:val=""/>
      <w:lvlJc w:val="left"/>
      <w:pPr>
        <w:tabs>
          <w:tab w:val="num" w:pos="5171"/>
        </w:tabs>
        <w:ind w:left="5171" w:hanging="360"/>
      </w:pPr>
      <w:rPr>
        <w:rFonts w:ascii="Wingdings" w:hAnsi="Wingdings" w:hint="default"/>
      </w:rPr>
    </w:lvl>
    <w:lvl w:ilvl="6" w:tplc="0C090001" w:tentative="1">
      <w:start w:val="1"/>
      <w:numFmt w:val="bullet"/>
      <w:lvlText w:val=""/>
      <w:lvlJc w:val="left"/>
      <w:pPr>
        <w:tabs>
          <w:tab w:val="num" w:pos="5891"/>
        </w:tabs>
        <w:ind w:left="5891" w:hanging="360"/>
      </w:pPr>
      <w:rPr>
        <w:rFonts w:ascii="Symbol" w:hAnsi="Symbol" w:hint="default"/>
      </w:rPr>
    </w:lvl>
    <w:lvl w:ilvl="7" w:tplc="0C090003" w:tentative="1">
      <w:start w:val="1"/>
      <w:numFmt w:val="bullet"/>
      <w:lvlText w:val="o"/>
      <w:lvlJc w:val="left"/>
      <w:pPr>
        <w:tabs>
          <w:tab w:val="num" w:pos="6611"/>
        </w:tabs>
        <w:ind w:left="6611" w:hanging="360"/>
      </w:pPr>
      <w:rPr>
        <w:rFonts w:ascii="Courier New" w:hAnsi="Courier New" w:cs="Courier New" w:hint="default"/>
      </w:rPr>
    </w:lvl>
    <w:lvl w:ilvl="8" w:tplc="0C090005" w:tentative="1">
      <w:start w:val="1"/>
      <w:numFmt w:val="bullet"/>
      <w:lvlText w:val=""/>
      <w:lvlJc w:val="left"/>
      <w:pPr>
        <w:tabs>
          <w:tab w:val="num" w:pos="7331"/>
        </w:tabs>
        <w:ind w:left="7331" w:hanging="360"/>
      </w:pPr>
      <w:rPr>
        <w:rFonts w:ascii="Wingdings" w:hAnsi="Wingdings" w:hint="default"/>
      </w:rPr>
    </w:lvl>
  </w:abstractNum>
  <w:abstractNum w:abstractNumId="31" w15:restartNumberingAfterBreak="0">
    <w:nsid w:val="447C1B9C"/>
    <w:multiLevelType w:val="hybridMultilevel"/>
    <w:tmpl w:val="22FC73D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475412B6"/>
    <w:multiLevelType w:val="hybridMultilevel"/>
    <w:tmpl w:val="BAA4A64C"/>
    <w:lvl w:ilvl="0" w:tplc="0C09000F">
      <w:start w:val="17"/>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4BB7605E"/>
    <w:multiLevelType w:val="hybridMultilevel"/>
    <w:tmpl w:val="876015C4"/>
    <w:lvl w:ilvl="0" w:tplc="0C090001">
      <w:start w:val="1"/>
      <w:numFmt w:val="bullet"/>
      <w:lvlText w:val=""/>
      <w:lvlJc w:val="left"/>
      <w:pPr>
        <w:tabs>
          <w:tab w:val="num" w:pos="1211"/>
        </w:tabs>
        <w:ind w:left="1211" w:hanging="360"/>
      </w:pPr>
      <w:rPr>
        <w:rFonts w:ascii="Symbol" w:hAnsi="Symbol" w:hint="default"/>
      </w:rPr>
    </w:lvl>
    <w:lvl w:ilvl="1" w:tplc="0C090003" w:tentative="1">
      <w:start w:val="1"/>
      <w:numFmt w:val="bullet"/>
      <w:lvlText w:val="o"/>
      <w:lvlJc w:val="left"/>
      <w:pPr>
        <w:tabs>
          <w:tab w:val="num" w:pos="2291"/>
        </w:tabs>
        <w:ind w:left="2291" w:hanging="360"/>
      </w:pPr>
      <w:rPr>
        <w:rFonts w:ascii="Courier New" w:hAnsi="Courier New" w:cs="Courier New" w:hint="default"/>
      </w:rPr>
    </w:lvl>
    <w:lvl w:ilvl="2" w:tplc="0C090005" w:tentative="1">
      <w:start w:val="1"/>
      <w:numFmt w:val="bullet"/>
      <w:lvlText w:val=""/>
      <w:lvlJc w:val="left"/>
      <w:pPr>
        <w:tabs>
          <w:tab w:val="num" w:pos="3011"/>
        </w:tabs>
        <w:ind w:left="3011" w:hanging="360"/>
      </w:pPr>
      <w:rPr>
        <w:rFonts w:ascii="Wingdings" w:hAnsi="Wingdings" w:hint="default"/>
      </w:rPr>
    </w:lvl>
    <w:lvl w:ilvl="3" w:tplc="0C090001" w:tentative="1">
      <w:start w:val="1"/>
      <w:numFmt w:val="bullet"/>
      <w:lvlText w:val=""/>
      <w:lvlJc w:val="left"/>
      <w:pPr>
        <w:tabs>
          <w:tab w:val="num" w:pos="3731"/>
        </w:tabs>
        <w:ind w:left="3731" w:hanging="360"/>
      </w:pPr>
      <w:rPr>
        <w:rFonts w:ascii="Symbol" w:hAnsi="Symbol" w:hint="default"/>
      </w:rPr>
    </w:lvl>
    <w:lvl w:ilvl="4" w:tplc="0C090003" w:tentative="1">
      <w:start w:val="1"/>
      <w:numFmt w:val="bullet"/>
      <w:lvlText w:val="o"/>
      <w:lvlJc w:val="left"/>
      <w:pPr>
        <w:tabs>
          <w:tab w:val="num" w:pos="4451"/>
        </w:tabs>
        <w:ind w:left="4451" w:hanging="360"/>
      </w:pPr>
      <w:rPr>
        <w:rFonts w:ascii="Courier New" w:hAnsi="Courier New" w:cs="Courier New" w:hint="default"/>
      </w:rPr>
    </w:lvl>
    <w:lvl w:ilvl="5" w:tplc="0C090005" w:tentative="1">
      <w:start w:val="1"/>
      <w:numFmt w:val="bullet"/>
      <w:lvlText w:val=""/>
      <w:lvlJc w:val="left"/>
      <w:pPr>
        <w:tabs>
          <w:tab w:val="num" w:pos="5171"/>
        </w:tabs>
        <w:ind w:left="5171" w:hanging="360"/>
      </w:pPr>
      <w:rPr>
        <w:rFonts w:ascii="Wingdings" w:hAnsi="Wingdings" w:hint="default"/>
      </w:rPr>
    </w:lvl>
    <w:lvl w:ilvl="6" w:tplc="0C090001" w:tentative="1">
      <w:start w:val="1"/>
      <w:numFmt w:val="bullet"/>
      <w:lvlText w:val=""/>
      <w:lvlJc w:val="left"/>
      <w:pPr>
        <w:tabs>
          <w:tab w:val="num" w:pos="5891"/>
        </w:tabs>
        <w:ind w:left="5891" w:hanging="360"/>
      </w:pPr>
      <w:rPr>
        <w:rFonts w:ascii="Symbol" w:hAnsi="Symbol" w:hint="default"/>
      </w:rPr>
    </w:lvl>
    <w:lvl w:ilvl="7" w:tplc="0C090003" w:tentative="1">
      <w:start w:val="1"/>
      <w:numFmt w:val="bullet"/>
      <w:lvlText w:val="o"/>
      <w:lvlJc w:val="left"/>
      <w:pPr>
        <w:tabs>
          <w:tab w:val="num" w:pos="6611"/>
        </w:tabs>
        <w:ind w:left="6611" w:hanging="360"/>
      </w:pPr>
      <w:rPr>
        <w:rFonts w:ascii="Courier New" w:hAnsi="Courier New" w:cs="Courier New" w:hint="default"/>
      </w:rPr>
    </w:lvl>
    <w:lvl w:ilvl="8" w:tplc="0C090005"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4C994035"/>
    <w:multiLevelType w:val="hybridMultilevel"/>
    <w:tmpl w:val="C69CE6BC"/>
    <w:lvl w:ilvl="0" w:tplc="0C090001">
      <w:start w:val="1"/>
      <w:numFmt w:val="bullet"/>
      <w:lvlText w:val=""/>
      <w:lvlJc w:val="left"/>
      <w:pPr>
        <w:tabs>
          <w:tab w:val="num" w:pos="1211"/>
        </w:tabs>
        <w:ind w:left="1211" w:hanging="360"/>
      </w:pPr>
      <w:rPr>
        <w:rFonts w:ascii="Symbol" w:hAnsi="Symbol" w:hint="default"/>
      </w:rPr>
    </w:lvl>
    <w:lvl w:ilvl="1" w:tplc="0A747E06">
      <w:start w:val="1"/>
      <w:numFmt w:val="bullet"/>
      <w:lvlText w:val=""/>
      <w:lvlJc w:val="left"/>
      <w:pPr>
        <w:tabs>
          <w:tab w:val="num" w:pos="2291"/>
        </w:tabs>
        <w:ind w:left="2219" w:hanging="288"/>
      </w:pPr>
      <w:rPr>
        <w:rFonts w:ascii="Symbol" w:hAnsi="Symbol" w:hint="default"/>
        <w:color w:val="auto"/>
        <w:sz w:val="22"/>
      </w:rPr>
    </w:lvl>
    <w:lvl w:ilvl="2" w:tplc="0C090005">
      <w:start w:val="1"/>
      <w:numFmt w:val="bullet"/>
      <w:lvlText w:val=""/>
      <w:lvlJc w:val="left"/>
      <w:pPr>
        <w:tabs>
          <w:tab w:val="num" w:pos="3011"/>
        </w:tabs>
        <w:ind w:left="3011" w:hanging="360"/>
      </w:pPr>
      <w:rPr>
        <w:rFonts w:ascii="Wingdings" w:hAnsi="Wingdings" w:hint="default"/>
      </w:rPr>
    </w:lvl>
    <w:lvl w:ilvl="3" w:tplc="0C090001" w:tentative="1">
      <w:start w:val="1"/>
      <w:numFmt w:val="bullet"/>
      <w:lvlText w:val=""/>
      <w:lvlJc w:val="left"/>
      <w:pPr>
        <w:tabs>
          <w:tab w:val="num" w:pos="3731"/>
        </w:tabs>
        <w:ind w:left="3731" w:hanging="360"/>
      </w:pPr>
      <w:rPr>
        <w:rFonts w:ascii="Symbol" w:hAnsi="Symbol" w:hint="default"/>
      </w:rPr>
    </w:lvl>
    <w:lvl w:ilvl="4" w:tplc="0C090003" w:tentative="1">
      <w:start w:val="1"/>
      <w:numFmt w:val="bullet"/>
      <w:lvlText w:val="o"/>
      <w:lvlJc w:val="left"/>
      <w:pPr>
        <w:tabs>
          <w:tab w:val="num" w:pos="4451"/>
        </w:tabs>
        <w:ind w:left="4451" w:hanging="360"/>
      </w:pPr>
      <w:rPr>
        <w:rFonts w:ascii="Courier New" w:hAnsi="Courier New" w:cs="Courier New" w:hint="default"/>
      </w:rPr>
    </w:lvl>
    <w:lvl w:ilvl="5" w:tplc="0C090005" w:tentative="1">
      <w:start w:val="1"/>
      <w:numFmt w:val="bullet"/>
      <w:lvlText w:val=""/>
      <w:lvlJc w:val="left"/>
      <w:pPr>
        <w:tabs>
          <w:tab w:val="num" w:pos="5171"/>
        </w:tabs>
        <w:ind w:left="5171" w:hanging="360"/>
      </w:pPr>
      <w:rPr>
        <w:rFonts w:ascii="Wingdings" w:hAnsi="Wingdings" w:hint="default"/>
      </w:rPr>
    </w:lvl>
    <w:lvl w:ilvl="6" w:tplc="0C090001" w:tentative="1">
      <w:start w:val="1"/>
      <w:numFmt w:val="bullet"/>
      <w:lvlText w:val=""/>
      <w:lvlJc w:val="left"/>
      <w:pPr>
        <w:tabs>
          <w:tab w:val="num" w:pos="5891"/>
        </w:tabs>
        <w:ind w:left="5891" w:hanging="360"/>
      </w:pPr>
      <w:rPr>
        <w:rFonts w:ascii="Symbol" w:hAnsi="Symbol" w:hint="default"/>
      </w:rPr>
    </w:lvl>
    <w:lvl w:ilvl="7" w:tplc="0C090003" w:tentative="1">
      <w:start w:val="1"/>
      <w:numFmt w:val="bullet"/>
      <w:lvlText w:val="o"/>
      <w:lvlJc w:val="left"/>
      <w:pPr>
        <w:tabs>
          <w:tab w:val="num" w:pos="6611"/>
        </w:tabs>
        <w:ind w:left="6611" w:hanging="360"/>
      </w:pPr>
      <w:rPr>
        <w:rFonts w:ascii="Courier New" w:hAnsi="Courier New" w:cs="Courier New" w:hint="default"/>
      </w:rPr>
    </w:lvl>
    <w:lvl w:ilvl="8" w:tplc="0C090005" w:tentative="1">
      <w:start w:val="1"/>
      <w:numFmt w:val="bullet"/>
      <w:lvlText w:val=""/>
      <w:lvlJc w:val="left"/>
      <w:pPr>
        <w:tabs>
          <w:tab w:val="num" w:pos="7331"/>
        </w:tabs>
        <w:ind w:left="7331" w:hanging="360"/>
      </w:pPr>
      <w:rPr>
        <w:rFonts w:ascii="Wingdings" w:hAnsi="Wingdings" w:hint="default"/>
      </w:rPr>
    </w:lvl>
  </w:abstractNum>
  <w:abstractNum w:abstractNumId="35" w15:restartNumberingAfterBreak="0">
    <w:nsid w:val="4D4D42B2"/>
    <w:multiLevelType w:val="hybridMultilevel"/>
    <w:tmpl w:val="B78E65B6"/>
    <w:lvl w:ilvl="0" w:tplc="21029AA4">
      <w:start w:val="1"/>
      <w:numFmt w:val="bullet"/>
      <w:lvlText w:val=""/>
      <w:lvlJc w:val="left"/>
      <w:pPr>
        <w:tabs>
          <w:tab w:val="num" w:pos="993"/>
        </w:tabs>
        <w:ind w:left="993" w:hanging="284"/>
      </w:pPr>
      <w:rPr>
        <w:rFonts w:ascii="Symbol" w:hAnsi="Symbol" w:hint="default"/>
        <w:color w:val="auto"/>
        <w:sz w:val="18"/>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529D25F0"/>
    <w:multiLevelType w:val="hybridMultilevel"/>
    <w:tmpl w:val="87A07C14"/>
    <w:lvl w:ilvl="0" w:tplc="21029AA4">
      <w:start w:val="1"/>
      <w:numFmt w:val="bullet"/>
      <w:lvlText w:val=""/>
      <w:lvlJc w:val="left"/>
      <w:pPr>
        <w:tabs>
          <w:tab w:val="num" w:pos="284"/>
        </w:tabs>
        <w:ind w:left="284" w:hanging="284"/>
      </w:pPr>
      <w:rPr>
        <w:rFonts w:ascii="Symbol" w:hAnsi="Symbol" w:hint="default"/>
        <w:color w:val="auto"/>
        <w:sz w:val="18"/>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3786DF9"/>
    <w:multiLevelType w:val="hybridMultilevel"/>
    <w:tmpl w:val="643CBB6E"/>
    <w:lvl w:ilvl="0" w:tplc="21029AA4">
      <w:start w:val="1"/>
      <w:numFmt w:val="bullet"/>
      <w:lvlText w:val=""/>
      <w:lvlJc w:val="left"/>
      <w:pPr>
        <w:tabs>
          <w:tab w:val="num" w:pos="993"/>
        </w:tabs>
        <w:ind w:left="993" w:hanging="284"/>
      </w:pPr>
      <w:rPr>
        <w:rFonts w:ascii="Symbol" w:hAnsi="Symbol" w:hint="default"/>
        <w:color w:val="auto"/>
        <w:sz w:val="18"/>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5B773A44"/>
    <w:multiLevelType w:val="hybridMultilevel"/>
    <w:tmpl w:val="015A53DE"/>
    <w:lvl w:ilvl="0" w:tplc="21029AA4">
      <w:start w:val="1"/>
      <w:numFmt w:val="bullet"/>
      <w:lvlText w:val=""/>
      <w:lvlJc w:val="left"/>
      <w:pPr>
        <w:tabs>
          <w:tab w:val="num" w:pos="284"/>
        </w:tabs>
        <w:ind w:left="284" w:hanging="284"/>
      </w:pPr>
      <w:rPr>
        <w:rFonts w:ascii="Symbol" w:hAnsi="Symbol" w:hint="default"/>
        <w:color w:val="auto"/>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C033461"/>
    <w:multiLevelType w:val="multilevel"/>
    <w:tmpl w:val="2A8454CA"/>
    <w:lvl w:ilvl="0">
      <w:start w:val="1"/>
      <w:numFmt w:val="decimal"/>
      <w:lvlText w:val="FAQ %1"/>
      <w:lvlJc w:val="left"/>
      <w:pPr>
        <w:tabs>
          <w:tab w:val="num" w:pos="1080"/>
        </w:tabs>
        <w:ind w:left="360" w:hanging="360"/>
      </w:pPr>
      <w:rPr>
        <w:rFonts w:ascii="Arial" w:hAnsi="Arial" w:hint="default"/>
        <w:sz w:val="28"/>
      </w:rPr>
    </w:lvl>
    <w:lvl w:ilvl="1">
      <w:start w:val="1"/>
      <w:numFmt w:val="decimal"/>
      <w:lvlText w:val="%1.%2"/>
      <w:lvlJc w:val="left"/>
      <w:pPr>
        <w:tabs>
          <w:tab w:val="num" w:pos="792"/>
        </w:tabs>
        <w:ind w:left="792" w:hanging="792"/>
      </w:pPr>
    </w:lvl>
    <w:lvl w:ilvl="2">
      <w:start w:val="1"/>
      <w:numFmt w:val="none"/>
      <w:lvlText w:val=""/>
      <w:lvlJc w:val="left"/>
      <w:pPr>
        <w:tabs>
          <w:tab w:val="num" w:pos="1224"/>
        </w:tabs>
        <w:ind w:left="1224" w:hanging="1224"/>
      </w:pPr>
      <w:rPr>
        <w:rFonts w:ascii="Arial" w:hAnsi="Arial" w:hint="default"/>
        <w:sz w:val="28"/>
      </w:rPr>
    </w:lvl>
    <w:lvl w:ilvl="3">
      <w:start w:val="1"/>
      <w:numFmt w:val="decimal"/>
      <w:lvlText w:val="%1.%2.%3.%4."/>
      <w:lvlJc w:val="left"/>
      <w:pPr>
        <w:tabs>
          <w:tab w:val="num" w:pos="216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15:restartNumberingAfterBreak="0">
    <w:nsid w:val="5C806C5A"/>
    <w:multiLevelType w:val="hybridMultilevel"/>
    <w:tmpl w:val="30C0BB6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15:restartNumberingAfterBreak="0">
    <w:nsid w:val="5E193EC4"/>
    <w:multiLevelType w:val="hybridMultilevel"/>
    <w:tmpl w:val="47F28724"/>
    <w:lvl w:ilvl="0" w:tplc="CF84BBEE">
      <w:start w:val="1"/>
      <w:numFmt w:val="bullet"/>
      <w:lvlText w:val="-"/>
      <w:lvlJc w:val="left"/>
      <w:pPr>
        <w:ind w:left="720" w:hanging="360"/>
      </w:pPr>
      <w:rPr>
        <w:rFonts w:ascii="Tahoma" w:eastAsia="Times New Roman" w:hAnsi="Tahoma" w:cs="Tahoma"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0880066"/>
    <w:multiLevelType w:val="hybridMultilevel"/>
    <w:tmpl w:val="CEDEB6CA"/>
    <w:lvl w:ilvl="0" w:tplc="8ED4F96A">
      <w:start w:val="1"/>
      <w:numFmt w:val="bullet"/>
      <w:lvlText w:val=""/>
      <w:lvlJc w:val="left"/>
      <w:pPr>
        <w:tabs>
          <w:tab w:val="num" w:pos="1351"/>
        </w:tabs>
        <w:ind w:left="1354" w:hanging="360"/>
      </w:pPr>
      <w:rPr>
        <w:rFonts w:ascii="Symbol" w:hAnsi="Symbol" w:hint="default"/>
        <w:sz w:val="20"/>
      </w:rPr>
    </w:lvl>
    <w:lvl w:ilvl="1" w:tplc="0C090003" w:tentative="1">
      <w:start w:val="1"/>
      <w:numFmt w:val="bullet"/>
      <w:lvlText w:val="o"/>
      <w:lvlJc w:val="left"/>
      <w:pPr>
        <w:tabs>
          <w:tab w:val="num" w:pos="2434"/>
        </w:tabs>
        <w:ind w:left="2434" w:hanging="360"/>
      </w:pPr>
      <w:rPr>
        <w:rFonts w:ascii="Courier New" w:hAnsi="Courier New" w:cs="Courier New" w:hint="default"/>
      </w:rPr>
    </w:lvl>
    <w:lvl w:ilvl="2" w:tplc="0C090005" w:tentative="1">
      <w:start w:val="1"/>
      <w:numFmt w:val="bullet"/>
      <w:lvlText w:val=""/>
      <w:lvlJc w:val="left"/>
      <w:pPr>
        <w:tabs>
          <w:tab w:val="num" w:pos="3154"/>
        </w:tabs>
        <w:ind w:left="3154" w:hanging="360"/>
      </w:pPr>
      <w:rPr>
        <w:rFonts w:ascii="Wingdings" w:hAnsi="Wingdings" w:hint="default"/>
      </w:rPr>
    </w:lvl>
    <w:lvl w:ilvl="3" w:tplc="0C090001" w:tentative="1">
      <w:start w:val="1"/>
      <w:numFmt w:val="bullet"/>
      <w:lvlText w:val=""/>
      <w:lvlJc w:val="left"/>
      <w:pPr>
        <w:tabs>
          <w:tab w:val="num" w:pos="3874"/>
        </w:tabs>
        <w:ind w:left="3874" w:hanging="360"/>
      </w:pPr>
      <w:rPr>
        <w:rFonts w:ascii="Symbol" w:hAnsi="Symbol" w:hint="default"/>
      </w:rPr>
    </w:lvl>
    <w:lvl w:ilvl="4" w:tplc="0C090003" w:tentative="1">
      <w:start w:val="1"/>
      <w:numFmt w:val="bullet"/>
      <w:lvlText w:val="o"/>
      <w:lvlJc w:val="left"/>
      <w:pPr>
        <w:tabs>
          <w:tab w:val="num" w:pos="4594"/>
        </w:tabs>
        <w:ind w:left="4594" w:hanging="360"/>
      </w:pPr>
      <w:rPr>
        <w:rFonts w:ascii="Courier New" w:hAnsi="Courier New" w:cs="Courier New" w:hint="default"/>
      </w:rPr>
    </w:lvl>
    <w:lvl w:ilvl="5" w:tplc="0C090005" w:tentative="1">
      <w:start w:val="1"/>
      <w:numFmt w:val="bullet"/>
      <w:lvlText w:val=""/>
      <w:lvlJc w:val="left"/>
      <w:pPr>
        <w:tabs>
          <w:tab w:val="num" w:pos="5314"/>
        </w:tabs>
        <w:ind w:left="5314" w:hanging="360"/>
      </w:pPr>
      <w:rPr>
        <w:rFonts w:ascii="Wingdings" w:hAnsi="Wingdings" w:hint="default"/>
      </w:rPr>
    </w:lvl>
    <w:lvl w:ilvl="6" w:tplc="0C090001" w:tentative="1">
      <w:start w:val="1"/>
      <w:numFmt w:val="bullet"/>
      <w:lvlText w:val=""/>
      <w:lvlJc w:val="left"/>
      <w:pPr>
        <w:tabs>
          <w:tab w:val="num" w:pos="6034"/>
        </w:tabs>
        <w:ind w:left="6034" w:hanging="360"/>
      </w:pPr>
      <w:rPr>
        <w:rFonts w:ascii="Symbol" w:hAnsi="Symbol" w:hint="default"/>
      </w:rPr>
    </w:lvl>
    <w:lvl w:ilvl="7" w:tplc="0C090003" w:tentative="1">
      <w:start w:val="1"/>
      <w:numFmt w:val="bullet"/>
      <w:lvlText w:val="o"/>
      <w:lvlJc w:val="left"/>
      <w:pPr>
        <w:tabs>
          <w:tab w:val="num" w:pos="6754"/>
        </w:tabs>
        <w:ind w:left="6754" w:hanging="360"/>
      </w:pPr>
      <w:rPr>
        <w:rFonts w:ascii="Courier New" w:hAnsi="Courier New" w:cs="Courier New" w:hint="default"/>
      </w:rPr>
    </w:lvl>
    <w:lvl w:ilvl="8" w:tplc="0C090005" w:tentative="1">
      <w:start w:val="1"/>
      <w:numFmt w:val="bullet"/>
      <w:lvlText w:val=""/>
      <w:lvlJc w:val="left"/>
      <w:pPr>
        <w:tabs>
          <w:tab w:val="num" w:pos="7474"/>
        </w:tabs>
        <w:ind w:left="7474" w:hanging="360"/>
      </w:pPr>
      <w:rPr>
        <w:rFonts w:ascii="Wingdings" w:hAnsi="Wingdings" w:hint="default"/>
      </w:rPr>
    </w:lvl>
  </w:abstractNum>
  <w:abstractNum w:abstractNumId="43" w15:restartNumberingAfterBreak="0">
    <w:nsid w:val="642A7800"/>
    <w:multiLevelType w:val="hybridMultilevel"/>
    <w:tmpl w:val="BD76D15E"/>
    <w:lvl w:ilvl="0" w:tplc="8ED4F96A">
      <w:start w:val="1"/>
      <w:numFmt w:val="bullet"/>
      <w:lvlText w:val=""/>
      <w:lvlJc w:val="left"/>
      <w:pPr>
        <w:tabs>
          <w:tab w:val="num" w:pos="1350"/>
        </w:tabs>
        <w:ind w:left="1353" w:hanging="360"/>
      </w:pPr>
      <w:rPr>
        <w:rFonts w:ascii="Symbol" w:hAnsi="Symbol" w:hint="default"/>
        <w:sz w:val="20"/>
      </w:rPr>
    </w:lvl>
    <w:lvl w:ilvl="1" w:tplc="0C090003" w:tentative="1">
      <w:start w:val="1"/>
      <w:numFmt w:val="bullet"/>
      <w:lvlText w:val="o"/>
      <w:lvlJc w:val="left"/>
      <w:pPr>
        <w:tabs>
          <w:tab w:val="num" w:pos="2433"/>
        </w:tabs>
        <w:ind w:left="2433" w:hanging="360"/>
      </w:pPr>
      <w:rPr>
        <w:rFonts w:ascii="Courier New" w:hAnsi="Courier New" w:cs="Courier New" w:hint="default"/>
      </w:rPr>
    </w:lvl>
    <w:lvl w:ilvl="2" w:tplc="0C090005" w:tentative="1">
      <w:start w:val="1"/>
      <w:numFmt w:val="bullet"/>
      <w:lvlText w:val=""/>
      <w:lvlJc w:val="left"/>
      <w:pPr>
        <w:tabs>
          <w:tab w:val="num" w:pos="3153"/>
        </w:tabs>
        <w:ind w:left="3153" w:hanging="360"/>
      </w:pPr>
      <w:rPr>
        <w:rFonts w:ascii="Wingdings" w:hAnsi="Wingdings" w:hint="default"/>
      </w:rPr>
    </w:lvl>
    <w:lvl w:ilvl="3" w:tplc="0C090001" w:tentative="1">
      <w:start w:val="1"/>
      <w:numFmt w:val="bullet"/>
      <w:lvlText w:val=""/>
      <w:lvlJc w:val="left"/>
      <w:pPr>
        <w:tabs>
          <w:tab w:val="num" w:pos="3873"/>
        </w:tabs>
        <w:ind w:left="3873" w:hanging="360"/>
      </w:pPr>
      <w:rPr>
        <w:rFonts w:ascii="Symbol" w:hAnsi="Symbol" w:hint="default"/>
      </w:rPr>
    </w:lvl>
    <w:lvl w:ilvl="4" w:tplc="0C090003" w:tentative="1">
      <w:start w:val="1"/>
      <w:numFmt w:val="bullet"/>
      <w:lvlText w:val="o"/>
      <w:lvlJc w:val="left"/>
      <w:pPr>
        <w:tabs>
          <w:tab w:val="num" w:pos="4593"/>
        </w:tabs>
        <w:ind w:left="4593" w:hanging="360"/>
      </w:pPr>
      <w:rPr>
        <w:rFonts w:ascii="Courier New" w:hAnsi="Courier New" w:cs="Courier New" w:hint="default"/>
      </w:rPr>
    </w:lvl>
    <w:lvl w:ilvl="5" w:tplc="0C090005" w:tentative="1">
      <w:start w:val="1"/>
      <w:numFmt w:val="bullet"/>
      <w:lvlText w:val=""/>
      <w:lvlJc w:val="left"/>
      <w:pPr>
        <w:tabs>
          <w:tab w:val="num" w:pos="5313"/>
        </w:tabs>
        <w:ind w:left="5313" w:hanging="360"/>
      </w:pPr>
      <w:rPr>
        <w:rFonts w:ascii="Wingdings" w:hAnsi="Wingdings" w:hint="default"/>
      </w:rPr>
    </w:lvl>
    <w:lvl w:ilvl="6" w:tplc="0C090001" w:tentative="1">
      <w:start w:val="1"/>
      <w:numFmt w:val="bullet"/>
      <w:lvlText w:val=""/>
      <w:lvlJc w:val="left"/>
      <w:pPr>
        <w:tabs>
          <w:tab w:val="num" w:pos="6033"/>
        </w:tabs>
        <w:ind w:left="6033" w:hanging="360"/>
      </w:pPr>
      <w:rPr>
        <w:rFonts w:ascii="Symbol" w:hAnsi="Symbol" w:hint="default"/>
      </w:rPr>
    </w:lvl>
    <w:lvl w:ilvl="7" w:tplc="0C090003" w:tentative="1">
      <w:start w:val="1"/>
      <w:numFmt w:val="bullet"/>
      <w:lvlText w:val="o"/>
      <w:lvlJc w:val="left"/>
      <w:pPr>
        <w:tabs>
          <w:tab w:val="num" w:pos="6753"/>
        </w:tabs>
        <w:ind w:left="6753" w:hanging="360"/>
      </w:pPr>
      <w:rPr>
        <w:rFonts w:ascii="Courier New" w:hAnsi="Courier New" w:cs="Courier New" w:hint="default"/>
      </w:rPr>
    </w:lvl>
    <w:lvl w:ilvl="8" w:tplc="0C090005" w:tentative="1">
      <w:start w:val="1"/>
      <w:numFmt w:val="bullet"/>
      <w:lvlText w:val=""/>
      <w:lvlJc w:val="left"/>
      <w:pPr>
        <w:tabs>
          <w:tab w:val="num" w:pos="7473"/>
        </w:tabs>
        <w:ind w:left="7473" w:hanging="360"/>
      </w:pPr>
      <w:rPr>
        <w:rFonts w:ascii="Wingdings" w:hAnsi="Wingdings" w:hint="default"/>
      </w:rPr>
    </w:lvl>
  </w:abstractNum>
  <w:abstractNum w:abstractNumId="44" w15:restartNumberingAfterBreak="0">
    <w:nsid w:val="64490590"/>
    <w:multiLevelType w:val="hybridMultilevel"/>
    <w:tmpl w:val="E5A8DAE4"/>
    <w:lvl w:ilvl="0" w:tplc="0C090001">
      <w:start w:val="1"/>
      <w:numFmt w:val="bullet"/>
      <w:lvlText w:val=""/>
      <w:lvlJc w:val="left"/>
      <w:pPr>
        <w:tabs>
          <w:tab w:val="num" w:pos="1152"/>
        </w:tabs>
        <w:ind w:left="1152" w:hanging="360"/>
      </w:pPr>
      <w:rPr>
        <w:rFonts w:ascii="Symbol" w:hAnsi="Symbol" w:hint="default"/>
      </w:rPr>
    </w:lvl>
    <w:lvl w:ilvl="1" w:tplc="0C090003" w:tentative="1">
      <w:start w:val="1"/>
      <w:numFmt w:val="bullet"/>
      <w:lvlText w:val="o"/>
      <w:lvlJc w:val="left"/>
      <w:pPr>
        <w:tabs>
          <w:tab w:val="num" w:pos="1643"/>
        </w:tabs>
        <w:ind w:left="1643" w:hanging="360"/>
      </w:pPr>
      <w:rPr>
        <w:rFonts w:ascii="Courier New" w:hAnsi="Courier New" w:cs="Courier New" w:hint="default"/>
      </w:rPr>
    </w:lvl>
    <w:lvl w:ilvl="2" w:tplc="0C090005" w:tentative="1">
      <w:start w:val="1"/>
      <w:numFmt w:val="bullet"/>
      <w:lvlText w:val=""/>
      <w:lvlJc w:val="left"/>
      <w:pPr>
        <w:tabs>
          <w:tab w:val="num" w:pos="2363"/>
        </w:tabs>
        <w:ind w:left="2363" w:hanging="360"/>
      </w:pPr>
      <w:rPr>
        <w:rFonts w:ascii="Wingdings" w:hAnsi="Wingdings" w:hint="default"/>
      </w:rPr>
    </w:lvl>
    <w:lvl w:ilvl="3" w:tplc="0C090001" w:tentative="1">
      <w:start w:val="1"/>
      <w:numFmt w:val="bullet"/>
      <w:lvlText w:val=""/>
      <w:lvlJc w:val="left"/>
      <w:pPr>
        <w:tabs>
          <w:tab w:val="num" w:pos="3083"/>
        </w:tabs>
        <w:ind w:left="3083" w:hanging="360"/>
      </w:pPr>
      <w:rPr>
        <w:rFonts w:ascii="Symbol" w:hAnsi="Symbol" w:hint="default"/>
      </w:rPr>
    </w:lvl>
    <w:lvl w:ilvl="4" w:tplc="0C090003" w:tentative="1">
      <w:start w:val="1"/>
      <w:numFmt w:val="bullet"/>
      <w:lvlText w:val="o"/>
      <w:lvlJc w:val="left"/>
      <w:pPr>
        <w:tabs>
          <w:tab w:val="num" w:pos="3803"/>
        </w:tabs>
        <w:ind w:left="3803" w:hanging="360"/>
      </w:pPr>
      <w:rPr>
        <w:rFonts w:ascii="Courier New" w:hAnsi="Courier New" w:cs="Courier New" w:hint="default"/>
      </w:rPr>
    </w:lvl>
    <w:lvl w:ilvl="5" w:tplc="0C090005" w:tentative="1">
      <w:start w:val="1"/>
      <w:numFmt w:val="bullet"/>
      <w:lvlText w:val=""/>
      <w:lvlJc w:val="left"/>
      <w:pPr>
        <w:tabs>
          <w:tab w:val="num" w:pos="4523"/>
        </w:tabs>
        <w:ind w:left="4523" w:hanging="360"/>
      </w:pPr>
      <w:rPr>
        <w:rFonts w:ascii="Wingdings" w:hAnsi="Wingdings" w:hint="default"/>
      </w:rPr>
    </w:lvl>
    <w:lvl w:ilvl="6" w:tplc="0C090001" w:tentative="1">
      <w:start w:val="1"/>
      <w:numFmt w:val="bullet"/>
      <w:lvlText w:val=""/>
      <w:lvlJc w:val="left"/>
      <w:pPr>
        <w:tabs>
          <w:tab w:val="num" w:pos="5243"/>
        </w:tabs>
        <w:ind w:left="5243" w:hanging="360"/>
      </w:pPr>
      <w:rPr>
        <w:rFonts w:ascii="Symbol" w:hAnsi="Symbol" w:hint="default"/>
      </w:rPr>
    </w:lvl>
    <w:lvl w:ilvl="7" w:tplc="0C090003" w:tentative="1">
      <w:start w:val="1"/>
      <w:numFmt w:val="bullet"/>
      <w:lvlText w:val="o"/>
      <w:lvlJc w:val="left"/>
      <w:pPr>
        <w:tabs>
          <w:tab w:val="num" w:pos="5963"/>
        </w:tabs>
        <w:ind w:left="5963" w:hanging="360"/>
      </w:pPr>
      <w:rPr>
        <w:rFonts w:ascii="Courier New" w:hAnsi="Courier New" w:cs="Courier New" w:hint="default"/>
      </w:rPr>
    </w:lvl>
    <w:lvl w:ilvl="8" w:tplc="0C090005" w:tentative="1">
      <w:start w:val="1"/>
      <w:numFmt w:val="bullet"/>
      <w:lvlText w:val=""/>
      <w:lvlJc w:val="left"/>
      <w:pPr>
        <w:tabs>
          <w:tab w:val="num" w:pos="6683"/>
        </w:tabs>
        <w:ind w:left="6683" w:hanging="360"/>
      </w:pPr>
      <w:rPr>
        <w:rFonts w:ascii="Wingdings" w:hAnsi="Wingdings" w:hint="default"/>
      </w:rPr>
    </w:lvl>
  </w:abstractNum>
  <w:abstractNum w:abstractNumId="45" w15:restartNumberingAfterBreak="0">
    <w:nsid w:val="6FDA5DCC"/>
    <w:multiLevelType w:val="hybridMultilevel"/>
    <w:tmpl w:val="C4127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1662620"/>
    <w:multiLevelType w:val="hybridMultilevel"/>
    <w:tmpl w:val="B29A3532"/>
    <w:lvl w:ilvl="0" w:tplc="21029AA4">
      <w:start w:val="1"/>
      <w:numFmt w:val="bullet"/>
      <w:lvlText w:val=""/>
      <w:lvlJc w:val="left"/>
      <w:pPr>
        <w:tabs>
          <w:tab w:val="num" w:pos="284"/>
        </w:tabs>
        <w:ind w:left="284" w:hanging="284"/>
      </w:pPr>
      <w:rPr>
        <w:rFonts w:ascii="Symbol" w:hAnsi="Symbol" w:hint="default"/>
        <w:color w:val="auto"/>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F86662"/>
    <w:multiLevelType w:val="multilevel"/>
    <w:tmpl w:val="B9161102"/>
    <w:lvl w:ilvl="0">
      <w:start w:val="1"/>
      <w:numFmt w:val="bullet"/>
      <w:lvlText w:val=""/>
      <w:lvlJc w:val="left"/>
      <w:pPr>
        <w:tabs>
          <w:tab w:val="num" w:pos="1070"/>
        </w:tabs>
        <w:ind w:left="998" w:hanging="288"/>
      </w:pPr>
      <w:rPr>
        <w:rFonts w:ascii="Symbol" w:hAnsi="Symbol" w:hint="default"/>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C11320"/>
    <w:multiLevelType w:val="hybridMultilevel"/>
    <w:tmpl w:val="0B9CBF4C"/>
    <w:lvl w:ilvl="0" w:tplc="0C090001">
      <w:start w:val="1"/>
      <w:numFmt w:val="bullet"/>
      <w:lvlText w:val=""/>
      <w:lvlJc w:val="left"/>
      <w:pPr>
        <w:ind w:left="720" w:hanging="360"/>
      </w:pPr>
      <w:rPr>
        <w:rFonts w:ascii="Symbol" w:hAnsi="Symbo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10"/>
  </w:num>
  <w:num w:numId="4">
    <w:abstractNumId w:val="26"/>
  </w:num>
  <w:num w:numId="5">
    <w:abstractNumId w:val="28"/>
  </w:num>
  <w:num w:numId="6">
    <w:abstractNumId w:val="11"/>
  </w:num>
  <w:num w:numId="7">
    <w:abstractNumId w:val="8"/>
  </w:num>
  <w:num w:numId="8">
    <w:abstractNumId w:val="25"/>
  </w:num>
  <w:num w:numId="9">
    <w:abstractNumId w:val="13"/>
  </w:num>
  <w:num w:numId="10">
    <w:abstractNumId w:val="5"/>
  </w:num>
  <w:num w:numId="11">
    <w:abstractNumId w:val="44"/>
  </w:num>
  <w:num w:numId="12">
    <w:abstractNumId w:val="33"/>
  </w:num>
  <w:num w:numId="13">
    <w:abstractNumId w:val="15"/>
  </w:num>
  <w:num w:numId="14">
    <w:abstractNumId w:val="34"/>
  </w:num>
  <w:num w:numId="15">
    <w:abstractNumId w:val="6"/>
  </w:num>
  <w:num w:numId="16">
    <w:abstractNumId w:val="30"/>
  </w:num>
  <w:num w:numId="17">
    <w:abstractNumId w:val="3"/>
  </w:num>
  <w:num w:numId="18">
    <w:abstractNumId w:val="16"/>
  </w:num>
  <w:num w:numId="19">
    <w:abstractNumId w:val="47"/>
  </w:num>
  <w:num w:numId="20">
    <w:abstractNumId w:val="9"/>
  </w:num>
  <w:num w:numId="21">
    <w:abstractNumId w:val="28"/>
  </w:num>
  <w:num w:numId="22">
    <w:abstractNumId w:val="15"/>
  </w:num>
  <w:num w:numId="23">
    <w:abstractNumId w:val="15"/>
  </w:num>
  <w:num w:numId="24">
    <w:abstractNumId w:val="15"/>
  </w:num>
  <w:num w:numId="25">
    <w:abstractNumId w:val="15"/>
  </w:num>
  <w:num w:numId="26">
    <w:abstractNumId w:val="12"/>
  </w:num>
  <w:num w:numId="27">
    <w:abstractNumId w:val="29"/>
  </w:num>
  <w:num w:numId="28">
    <w:abstractNumId w:val="0"/>
  </w:num>
  <w:num w:numId="29">
    <w:abstractNumId w:val="43"/>
  </w:num>
  <w:num w:numId="30">
    <w:abstractNumId w:val="42"/>
  </w:num>
  <w:num w:numId="31">
    <w:abstractNumId w:val="39"/>
  </w:num>
  <w:num w:numId="32">
    <w:abstractNumId w:val="20"/>
  </w:num>
  <w:num w:numId="33">
    <w:abstractNumId w:val="37"/>
  </w:num>
  <w:num w:numId="34">
    <w:abstractNumId w:val="46"/>
  </w:num>
  <w:num w:numId="35">
    <w:abstractNumId w:val="7"/>
  </w:num>
  <w:num w:numId="36">
    <w:abstractNumId w:val="36"/>
  </w:num>
  <w:num w:numId="37">
    <w:abstractNumId w:val="38"/>
  </w:num>
  <w:num w:numId="38">
    <w:abstractNumId w:val="35"/>
  </w:num>
  <w:num w:numId="39">
    <w:abstractNumId w:val="40"/>
  </w:num>
  <w:num w:numId="40">
    <w:abstractNumId w:val="18"/>
  </w:num>
  <w:num w:numId="41">
    <w:abstractNumId w:val="4"/>
  </w:num>
  <w:num w:numId="42">
    <w:abstractNumId w:val="22"/>
  </w:num>
  <w:num w:numId="43">
    <w:abstractNumId w:val="19"/>
  </w:num>
  <w:num w:numId="44">
    <w:abstractNumId w:val="32"/>
  </w:num>
  <w:num w:numId="45">
    <w:abstractNumId w:val="2"/>
  </w:num>
  <w:num w:numId="46">
    <w:abstractNumId w:val="1"/>
  </w:num>
  <w:num w:numId="47">
    <w:abstractNumId w:val="14"/>
  </w:num>
  <w:num w:numId="48">
    <w:abstractNumId w:val="27"/>
  </w:num>
  <w:num w:numId="49">
    <w:abstractNumId w:val="17"/>
  </w:num>
  <w:num w:numId="50">
    <w:abstractNumId w:val="41"/>
  </w:num>
  <w:num w:numId="51">
    <w:abstractNumId w:val="48"/>
  </w:num>
  <w:num w:numId="52">
    <w:abstractNumId w:val="23"/>
  </w:num>
  <w:num w:numId="53">
    <w:abstractNumId w:val="45"/>
  </w:num>
  <w:num w:numId="54">
    <w:abstractNumId w:val="3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isplayHorizontalDrawingGridEvery w:val="0"/>
  <w:displayVerticalDrawingGridEvery w:val="0"/>
  <w:doNotUseMarginsForDrawingGridOrigin/>
  <w:noPunctuationKerning/>
  <w:characterSpacingControl w:val="doNotCompress"/>
  <w:hdrShapeDefaults>
    <o:shapedefaults v:ext="edit" spidmax="2067" fillcolor="white">
      <v:fill color="white"/>
      <o:colormru v:ext="edit" colors="#00b1ec"/>
    </o:shapedefaults>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13F"/>
    <w:rsid w:val="0000214F"/>
    <w:rsid w:val="00010082"/>
    <w:rsid w:val="00010FD4"/>
    <w:rsid w:val="00012F25"/>
    <w:rsid w:val="0001330F"/>
    <w:rsid w:val="00021AEB"/>
    <w:rsid w:val="00025253"/>
    <w:rsid w:val="00030391"/>
    <w:rsid w:val="00030DE5"/>
    <w:rsid w:val="00033982"/>
    <w:rsid w:val="00035107"/>
    <w:rsid w:val="0006722E"/>
    <w:rsid w:val="0006730A"/>
    <w:rsid w:val="0007571D"/>
    <w:rsid w:val="000877CA"/>
    <w:rsid w:val="00091B24"/>
    <w:rsid w:val="00096014"/>
    <w:rsid w:val="000B6318"/>
    <w:rsid w:val="000C008F"/>
    <w:rsid w:val="000C6836"/>
    <w:rsid w:val="000E3E26"/>
    <w:rsid w:val="000E68B6"/>
    <w:rsid w:val="000E6CC0"/>
    <w:rsid w:val="000F28E0"/>
    <w:rsid w:val="00106C28"/>
    <w:rsid w:val="0011274E"/>
    <w:rsid w:val="00112909"/>
    <w:rsid w:val="0011588F"/>
    <w:rsid w:val="00116DD2"/>
    <w:rsid w:val="00122CFD"/>
    <w:rsid w:val="001236CF"/>
    <w:rsid w:val="00136039"/>
    <w:rsid w:val="00140CA1"/>
    <w:rsid w:val="00143088"/>
    <w:rsid w:val="001456F1"/>
    <w:rsid w:val="00145F96"/>
    <w:rsid w:val="00154072"/>
    <w:rsid w:val="001546EF"/>
    <w:rsid w:val="001608E2"/>
    <w:rsid w:val="00166244"/>
    <w:rsid w:val="00173589"/>
    <w:rsid w:val="00175803"/>
    <w:rsid w:val="00184FF3"/>
    <w:rsid w:val="0018766C"/>
    <w:rsid w:val="001925CD"/>
    <w:rsid w:val="00192B91"/>
    <w:rsid w:val="00196942"/>
    <w:rsid w:val="001A35FA"/>
    <w:rsid w:val="001B3093"/>
    <w:rsid w:val="001B3D91"/>
    <w:rsid w:val="001C2317"/>
    <w:rsid w:val="001D508D"/>
    <w:rsid w:val="001E35D3"/>
    <w:rsid w:val="001F0C1B"/>
    <w:rsid w:val="001F1001"/>
    <w:rsid w:val="001F1345"/>
    <w:rsid w:val="001F29DE"/>
    <w:rsid w:val="00201764"/>
    <w:rsid w:val="00201CE3"/>
    <w:rsid w:val="002025D2"/>
    <w:rsid w:val="00202DE6"/>
    <w:rsid w:val="0020533E"/>
    <w:rsid w:val="00215786"/>
    <w:rsid w:val="00225639"/>
    <w:rsid w:val="0022593F"/>
    <w:rsid w:val="002434E4"/>
    <w:rsid w:val="002456C5"/>
    <w:rsid w:val="002473AC"/>
    <w:rsid w:val="00251615"/>
    <w:rsid w:val="00273FF9"/>
    <w:rsid w:val="00277241"/>
    <w:rsid w:val="00284FD5"/>
    <w:rsid w:val="0029671E"/>
    <w:rsid w:val="002A11EC"/>
    <w:rsid w:val="002A467C"/>
    <w:rsid w:val="002A4E37"/>
    <w:rsid w:val="002B024A"/>
    <w:rsid w:val="002B2228"/>
    <w:rsid w:val="002C7B95"/>
    <w:rsid w:val="002D4A7B"/>
    <w:rsid w:val="002D663D"/>
    <w:rsid w:val="002D7C12"/>
    <w:rsid w:val="002D7E07"/>
    <w:rsid w:val="002F3DB9"/>
    <w:rsid w:val="002F7C2F"/>
    <w:rsid w:val="003117F5"/>
    <w:rsid w:val="0031384C"/>
    <w:rsid w:val="00320968"/>
    <w:rsid w:val="00341DEF"/>
    <w:rsid w:val="00345389"/>
    <w:rsid w:val="00350C85"/>
    <w:rsid w:val="00352EDB"/>
    <w:rsid w:val="00356920"/>
    <w:rsid w:val="00357133"/>
    <w:rsid w:val="00367D8D"/>
    <w:rsid w:val="00370736"/>
    <w:rsid w:val="003831E5"/>
    <w:rsid w:val="003859DE"/>
    <w:rsid w:val="003860C9"/>
    <w:rsid w:val="003869A3"/>
    <w:rsid w:val="0039172A"/>
    <w:rsid w:val="00392143"/>
    <w:rsid w:val="00394BE1"/>
    <w:rsid w:val="003A0E34"/>
    <w:rsid w:val="003A1EF9"/>
    <w:rsid w:val="003A62E6"/>
    <w:rsid w:val="003B416D"/>
    <w:rsid w:val="003C0FC1"/>
    <w:rsid w:val="003C181A"/>
    <w:rsid w:val="003C41B7"/>
    <w:rsid w:val="003D28C4"/>
    <w:rsid w:val="003D3F62"/>
    <w:rsid w:val="003D43DB"/>
    <w:rsid w:val="003D5ECF"/>
    <w:rsid w:val="003E179E"/>
    <w:rsid w:val="003E2180"/>
    <w:rsid w:val="003E69FD"/>
    <w:rsid w:val="003F046A"/>
    <w:rsid w:val="003F76E3"/>
    <w:rsid w:val="0040613F"/>
    <w:rsid w:val="0040795C"/>
    <w:rsid w:val="00413A2C"/>
    <w:rsid w:val="00430ECE"/>
    <w:rsid w:val="004329E6"/>
    <w:rsid w:val="00433B71"/>
    <w:rsid w:val="004353CD"/>
    <w:rsid w:val="00442E90"/>
    <w:rsid w:val="004638A3"/>
    <w:rsid w:val="00467CC1"/>
    <w:rsid w:val="00474AC5"/>
    <w:rsid w:val="0048198E"/>
    <w:rsid w:val="00484F6B"/>
    <w:rsid w:val="00491C31"/>
    <w:rsid w:val="00494AE4"/>
    <w:rsid w:val="004A12CE"/>
    <w:rsid w:val="004A1E0C"/>
    <w:rsid w:val="004B2DE0"/>
    <w:rsid w:val="004B36C6"/>
    <w:rsid w:val="004C6605"/>
    <w:rsid w:val="004C71E1"/>
    <w:rsid w:val="004D0D81"/>
    <w:rsid w:val="004D4C29"/>
    <w:rsid w:val="004F0AE3"/>
    <w:rsid w:val="004F4A7F"/>
    <w:rsid w:val="004F4EB9"/>
    <w:rsid w:val="004F5FE3"/>
    <w:rsid w:val="00502605"/>
    <w:rsid w:val="0050765A"/>
    <w:rsid w:val="00514AF6"/>
    <w:rsid w:val="0052069B"/>
    <w:rsid w:val="00521463"/>
    <w:rsid w:val="005344EA"/>
    <w:rsid w:val="00534CAD"/>
    <w:rsid w:val="0054171C"/>
    <w:rsid w:val="00542994"/>
    <w:rsid w:val="00546311"/>
    <w:rsid w:val="0055575C"/>
    <w:rsid w:val="00565796"/>
    <w:rsid w:val="00567A5E"/>
    <w:rsid w:val="00576611"/>
    <w:rsid w:val="00577368"/>
    <w:rsid w:val="005813FD"/>
    <w:rsid w:val="00592C18"/>
    <w:rsid w:val="005940DD"/>
    <w:rsid w:val="005A5642"/>
    <w:rsid w:val="005B2421"/>
    <w:rsid w:val="005B4DA8"/>
    <w:rsid w:val="005C49E5"/>
    <w:rsid w:val="005C5AB2"/>
    <w:rsid w:val="005C5E8D"/>
    <w:rsid w:val="005D0809"/>
    <w:rsid w:val="005D214E"/>
    <w:rsid w:val="005D2A77"/>
    <w:rsid w:val="005D3996"/>
    <w:rsid w:val="005E366D"/>
    <w:rsid w:val="005E3DCF"/>
    <w:rsid w:val="005E48F0"/>
    <w:rsid w:val="005E5FDC"/>
    <w:rsid w:val="0060601B"/>
    <w:rsid w:val="006104DC"/>
    <w:rsid w:val="006208DB"/>
    <w:rsid w:val="0062287A"/>
    <w:rsid w:val="00626676"/>
    <w:rsid w:val="0063299E"/>
    <w:rsid w:val="006333E9"/>
    <w:rsid w:val="006938F4"/>
    <w:rsid w:val="00695336"/>
    <w:rsid w:val="00695BA7"/>
    <w:rsid w:val="006A103E"/>
    <w:rsid w:val="006A7C58"/>
    <w:rsid w:val="006C6D7F"/>
    <w:rsid w:val="006D3C74"/>
    <w:rsid w:val="006D4C8A"/>
    <w:rsid w:val="006D77D5"/>
    <w:rsid w:val="006E2BC9"/>
    <w:rsid w:val="006F4631"/>
    <w:rsid w:val="006F569F"/>
    <w:rsid w:val="007027ED"/>
    <w:rsid w:val="00720004"/>
    <w:rsid w:val="007220F8"/>
    <w:rsid w:val="00731B33"/>
    <w:rsid w:val="00736BF5"/>
    <w:rsid w:val="00741B5B"/>
    <w:rsid w:val="007429E0"/>
    <w:rsid w:val="00743024"/>
    <w:rsid w:val="007473C1"/>
    <w:rsid w:val="0075028B"/>
    <w:rsid w:val="0075363B"/>
    <w:rsid w:val="00755BEF"/>
    <w:rsid w:val="0076425F"/>
    <w:rsid w:val="00766AA7"/>
    <w:rsid w:val="0076769E"/>
    <w:rsid w:val="00767895"/>
    <w:rsid w:val="00772DB6"/>
    <w:rsid w:val="0077670C"/>
    <w:rsid w:val="007827D1"/>
    <w:rsid w:val="00790AD5"/>
    <w:rsid w:val="00792B0B"/>
    <w:rsid w:val="00792C8A"/>
    <w:rsid w:val="007B6D66"/>
    <w:rsid w:val="007C10D1"/>
    <w:rsid w:val="007C4EF5"/>
    <w:rsid w:val="007E5D01"/>
    <w:rsid w:val="008030D5"/>
    <w:rsid w:val="00810E89"/>
    <w:rsid w:val="00811888"/>
    <w:rsid w:val="00813D1C"/>
    <w:rsid w:val="00817C3B"/>
    <w:rsid w:val="00820F6E"/>
    <w:rsid w:val="008348BD"/>
    <w:rsid w:val="0084274A"/>
    <w:rsid w:val="0085435B"/>
    <w:rsid w:val="00860B20"/>
    <w:rsid w:val="00861924"/>
    <w:rsid w:val="00861CF3"/>
    <w:rsid w:val="00870137"/>
    <w:rsid w:val="0087302B"/>
    <w:rsid w:val="0087585D"/>
    <w:rsid w:val="00875E6A"/>
    <w:rsid w:val="0088439D"/>
    <w:rsid w:val="00884BC9"/>
    <w:rsid w:val="008941CC"/>
    <w:rsid w:val="00895DC9"/>
    <w:rsid w:val="008A345B"/>
    <w:rsid w:val="008A527B"/>
    <w:rsid w:val="008A6613"/>
    <w:rsid w:val="008B053F"/>
    <w:rsid w:val="008B06F0"/>
    <w:rsid w:val="008C2503"/>
    <w:rsid w:val="008C3969"/>
    <w:rsid w:val="008C69AF"/>
    <w:rsid w:val="008D6399"/>
    <w:rsid w:val="008E2A86"/>
    <w:rsid w:val="008E6BCD"/>
    <w:rsid w:val="008F1F74"/>
    <w:rsid w:val="008F2C4F"/>
    <w:rsid w:val="008F6D82"/>
    <w:rsid w:val="0090402F"/>
    <w:rsid w:val="00914E22"/>
    <w:rsid w:val="00916E37"/>
    <w:rsid w:val="0092695D"/>
    <w:rsid w:val="00926F9C"/>
    <w:rsid w:val="009331F2"/>
    <w:rsid w:val="009367B8"/>
    <w:rsid w:val="009423D9"/>
    <w:rsid w:val="00945118"/>
    <w:rsid w:val="00961E05"/>
    <w:rsid w:val="00962DAE"/>
    <w:rsid w:val="00985E0D"/>
    <w:rsid w:val="00987792"/>
    <w:rsid w:val="00987D9B"/>
    <w:rsid w:val="00991C05"/>
    <w:rsid w:val="009A2EEA"/>
    <w:rsid w:val="009B4758"/>
    <w:rsid w:val="009B4BFA"/>
    <w:rsid w:val="009B4C62"/>
    <w:rsid w:val="009D3C7F"/>
    <w:rsid w:val="009D422B"/>
    <w:rsid w:val="009E3B3C"/>
    <w:rsid w:val="009E5E7A"/>
    <w:rsid w:val="009E6043"/>
    <w:rsid w:val="009F4350"/>
    <w:rsid w:val="00A02DAF"/>
    <w:rsid w:val="00A05962"/>
    <w:rsid w:val="00A1657C"/>
    <w:rsid w:val="00A313D0"/>
    <w:rsid w:val="00A319BD"/>
    <w:rsid w:val="00A34572"/>
    <w:rsid w:val="00A356C9"/>
    <w:rsid w:val="00A3671F"/>
    <w:rsid w:val="00A36FDE"/>
    <w:rsid w:val="00A4351B"/>
    <w:rsid w:val="00A626FB"/>
    <w:rsid w:val="00A66EC9"/>
    <w:rsid w:val="00A67CC4"/>
    <w:rsid w:val="00A707E2"/>
    <w:rsid w:val="00A7466A"/>
    <w:rsid w:val="00A81DCC"/>
    <w:rsid w:val="00A84660"/>
    <w:rsid w:val="00A84942"/>
    <w:rsid w:val="00A84B6C"/>
    <w:rsid w:val="00AA0358"/>
    <w:rsid w:val="00AA5BFC"/>
    <w:rsid w:val="00AC3424"/>
    <w:rsid w:val="00AD363A"/>
    <w:rsid w:val="00AE6F4A"/>
    <w:rsid w:val="00AF1BF2"/>
    <w:rsid w:val="00AF6005"/>
    <w:rsid w:val="00AF714F"/>
    <w:rsid w:val="00B00DB9"/>
    <w:rsid w:val="00B12B6C"/>
    <w:rsid w:val="00B13CBF"/>
    <w:rsid w:val="00B25164"/>
    <w:rsid w:val="00B2593E"/>
    <w:rsid w:val="00B2789A"/>
    <w:rsid w:val="00B33A4C"/>
    <w:rsid w:val="00B3749B"/>
    <w:rsid w:val="00B4114C"/>
    <w:rsid w:val="00B426C8"/>
    <w:rsid w:val="00B51999"/>
    <w:rsid w:val="00B53665"/>
    <w:rsid w:val="00B561CF"/>
    <w:rsid w:val="00B56AE1"/>
    <w:rsid w:val="00B6042F"/>
    <w:rsid w:val="00B620D6"/>
    <w:rsid w:val="00B62456"/>
    <w:rsid w:val="00B67DB2"/>
    <w:rsid w:val="00B73DF3"/>
    <w:rsid w:val="00B80807"/>
    <w:rsid w:val="00B8223D"/>
    <w:rsid w:val="00B875A9"/>
    <w:rsid w:val="00B90E5F"/>
    <w:rsid w:val="00B931AF"/>
    <w:rsid w:val="00B95787"/>
    <w:rsid w:val="00BA11EA"/>
    <w:rsid w:val="00BA3BA9"/>
    <w:rsid w:val="00BB34F2"/>
    <w:rsid w:val="00BB4785"/>
    <w:rsid w:val="00BB5E98"/>
    <w:rsid w:val="00BB6D1D"/>
    <w:rsid w:val="00BB6F64"/>
    <w:rsid w:val="00BB7FF1"/>
    <w:rsid w:val="00BC09E5"/>
    <w:rsid w:val="00BC10C2"/>
    <w:rsid w:val="00BC4F67"/>
    <w:rsid w:val="00BE23C2"/>
    <w:rsid w:val="00BE42C1"/>
    <w:rsid w:val="00BE435D"/>
    <w:rsid w:val="00BF4555"/>
    <w:rsid w:val="00C00B3A"/>
    <w:rsid w:val="00C00B5E"/>
    <w:rsid w:val="00C03D6A"/>
    <w:rsid w:val="00C05C51"/>
    <w:rsid w:val="00C1473C"/>
    <w:rsid w:val="00C16BBF"/>
    <w:rsid w:val="00C25D8E"/>
    <w:rsid w:val="00C27A6A"/>
    <w:rsid w:val="00C31453"/>
    <w:rsid w:val="00C33AE5"/>
    <w:rsid w:val="00C427A0"/>
    <w:rsid w:val="00C43C03"/>
    <w:rsid w:val="00C46A28"/>
    <w:rsid w:val="00C54E0B"/>
    <w:rsid w:val="00C56A92"/>
    <w:rsid w:val="00C61200"/>
    <w:rsid w:val="00C652F6"/>
    <w:rsid w:val="00C66EAB"/>
    <w:rsid w:val="00C76045"/>
    <w:rsid w:val="00C76533"/>
    <w:rsid w:val="00C768A0"/>
    <w:rsid w:val="00C7725E"/>
    <w:rsid w:val="00C866DE"/>
    <w:rsid w:val="00C93F4C"/>
    <w:rsid w:val="00C9675D"/>
    <w:rsid w:val="00CA52F3"/>
    <w:rsid w:val="00CA65BC"/>
    <w:rsid w:val="00CB157D"/>
    <w:rsid w:val="00CB4263"/>
    <w:rsid w:val="00CB52F7"/>
    <w:rsid w:val="00CD0FAE"/>
    <w:rsid w:val="00CD5C51"/>
    <w:rsid w:val="00CE2382"/>
    <w:rsid w:val="00CF0075"/>
    <w:rsid w:val="00CF335F"/>
    <w:rsid w:val="00CF45DF"/>
    <w:rsid w:val="00D07B7F"/>
    <w:rsid w:val="00D1187A"/>
    <w:rsid w:val="00D25E42"/>
    <w:rsid w:val="00D26E46"/>
    <w:rsid w:val="00D26FBF"/>
    <w:rsid w:val="00D368FB"/>
    <w:rsid w:val="00D44C5B"/>
    <w:rsid w:val="00D46903"/>
    <w:rsid w:val="00D671AB"/>
    <w:rsid w:val="00D714CA"/>
    <w:rsid w:val="00D76FDB"/>
    <w:rsid w:val="00D81816"/>
    <w:rsid w:val="00D82E09"/>
    <w:rsid w:val="00D87208"/>
    <w:rsid w:val="00D92BC3"/>
    <w:rsid w:val="00DA0D61"/>
    <w:rsid w:val="00DA30AF"/>
    <w:rsid w:val="00DA3B6F"/>
    <w:rsid w:val="00DA73CB"/>
    <w:rsid w:val="00DC0CFD"/>
    <w:rsid w:val="00DC2334"/>
    <w:rsid w:val="00DC3006"/>
    <w:rsid w:val="00DC7804"/>
    <w:rsid w:val="00DD04D7"/>
    <w:rsid w:val="00DD32B2"/>
    <w:rsid w:val="00DE333A"/>
    <w:rsid w:val="00DE40EA"/>
    <w:rsid w:val="00E00BA8"/>
    <w:rsid w:val="00E01044"/>
    <w:rsid w:val="00E0708F"/>
    <w:rsid w:val="00E105E7"/>
    <w:rsid w:val="00E1295D"/>
    <w:rsid w:val="00E135A9"/>
    <w:rsid w:val="00E20C06"/>
    <w:rsid w:val="00E22FFC"/>
    <w:rsid w:val="00E259C7"/>
    <w:rsid w:val="00E3391F"/>
    <w:rsid w:val="00E36459"/>
    <w:rsid w:val="00E36EBA"/>
    <w:rsid w:val="00E40C70"/>
    <w:rsid w:val="00E478A0"/>
    <w:rsid w:val="00E478B1"/>
    <w:rsid w:val="00E52E42"/>
    <w:rsid w:val="00E53A0D"/>
    <w:rsid w:val="00E57E66"/>
    <w:rsid w:val="00E6096B"/>
    <w:rsid w:val="00E61A91"/>
    <w:rsid w:val="00E65AC1"/>
    <w:rsid w:val="00E6710F"/>
    <w:rsid w:val="00E733D3"/>
    <w:rsid w:val="00E8047E"/>
    <w:rsid w:val="00E80915"/>
    <w:rsid w:val="00E81B10"/>
    <w:rsid w:val="00E95736"/>
    <w:rsid w:val="00EC022A"/>
    <w:rsid w:val="00EC3B42"/>
    <w:rsid w:val="00EC5E9F"/>
    <w:rsid w:val="00ED418C"/>
    <w:rsid w:val="00ED6922"/>
    <w:rsid w:val="00EE0C91"/>
    <w:rsid w:val="00F023AD"/>
    <w:rsid w:val="00F0383A"/>
    <w:rsid w:val="00F05211"/>
    <w:rsid w:val="00F069C7"/>
    <w:rsid w:val="00F1078D"/>
    <w:rsid w:val="00F12068"/>
    <w:rsid w:val="00F12D48"/>
    <w:rsid w:val="00F138C8"/>
    <w:rsid w:val="00F13AA5"/>
    <w:rsid w:val="00F221CA"/>
    <w:rsid w:val="00F22BCC"/>
    <w:rsid w:val="00F3308D"/>
    <w:rsid w:val="00F50728"/>
    <w:rsid w:val="00F51837"/>
    <w:rsid w:val="00F637A6"/>
    <w:rsid w:val="00F72DA0"/>
    <w:rsid w:val="00F77FDB"/>
    <w:rsid w:val="00F8062C"/>
    <w:rsid w:val="00F863F2"/>
    <w:rsid w:val="00F86404"/>
    <w:rsid w:val="00F93B49"/>
    <w:rsid w:val="00FA6113"/>
    <w:rsid w:val="00FB2302"/>
    <w:rsid w:val="00FB7926"/>
    <w:rsid w:val="00FC0C91"/>
    <w:rsid w:val="00FC7343"/>
    <w:rsid w:val="00FD1F8B"/>
    <w:rsid w:val="00FD2B36"/>
    <w:rsid w:val="00FD4C8C"/>
    <w:rsid w:val="00FE1389"/>
    <w:rsid w:val="00FE1EC9"/>
    <w:rsid w:val="00FE365A"/>
    <w:rsid w:val="00FE50E1"/>
    <w:rsid w:val="00FE7260"/>
    <w:rsid w:val="00FE7582"/>
    <w:rsid w:val="00FF62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fillcolor="white">
      <v:fill color="white"/>
      <o:colormru v:ext="edit" colors="#00b1ec"/>
    </o:shapedefaults>
    <o:shapelayout v:ext="edit">
      <o:idmap v:ext="edit" data="1"/>
    </o:shapelayout>
  </w:shapeDefaults>
  <w:decimalSymbol w:val="."/>
  <w:listSeparator w:val=","/>
  <w14:docId w14:val="5681BBCD"/>
  <w15:chartTrackingRefBased/>
  <w15:docId w15:val="{E51BE358-B1D9-4A23-8FAA-F9A9C67C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C4F"/>
    <w:pPr>
      <w:spacing w:after="240" w:line="240" w:lineRule="exact"/>
    </w:pPr>
    <w:rPr>
      <w:rFonts w:ascii="Verdana" w:hAnsi="Verdana"/>
      <w:sz w:val="18"/>
      <w:szCs w:val="24"/>
    </w:rPr>
  </w:style>
  <w:style w:type="paragraph" w:styleId="Heading1">
    <w:name w:val="heading 1"/>
    <w:basedOn w:val="HeadingA"/>
    <w:next w:val="Normal"/>
    <w:qFormat/>
    <w:rsid w:val="008F2C4F"/>
    <w:pPr>
      <w:outlineLvl w:val="0"/>
    </w:pPr>
  </w:style>
  <w:style w:type="paragraph" w:styleId="Heading2">
    <w:name w:val="heading 2"/>
    <w:qFormat/>
    <w:rsid w:val="008F2C4F"/>
    <w:pPr>
      <w:spacing w:before="240" w:after="200"/>
      <w:outlineLvl w:val="1"/>
    </w:pPr>
    <w:rPr>
      <w:rFonts w:ascii="Tahoma" w:hAnsi="Tahoma" w:cs="Tahoma"/>
      <w:b/>
      <w:bCs/>
      <w:color w:val="00B1EC"/>
      <w:kern w:val="28"/>
      <w:sz w:val="22"/>
      <w:szCs w:val="22"/>
    </w:rPr>
  </w:style>
  <w:style w:type="paragraph" w:styleId="Heading3">
    <w:name w:val="heading 3"/>
    <w:basedOn w:val="Normal"/>
    <w:next w:val="Normal"/>
    <w:link w:val="Heading3Char"/>
    <w:autoRedefine/>
    <w:rsid w:val="00521463"/>
    <w:pPr>
      <w:keepNext/>
      <w:spacing w:before="240" w:line="300" w:lineRule="atLeast"/>
      <w:outlineLvl w:val="2"/>
    </w:pPr>
    <w:rPr>
      <w:rFonts w:ascii="Frutiger 55 Roman" w:hAnsi="Frutiger 55 Roman"/>
      <w:b/>
      <w:color w:val="4D9EDC"/>
      <w:sz w:val="28"/>
    </w:rPr>
  </w:style>
  <w:style w:type="paragraph" w:styleId="Heading4">
    <w:name w:val="heading 4"/>
    <w:basedOn w:val="Normal"/>
    <w:next w:val="Normal"/>
    <w:qFormat/>
    <w:rsid w:val="008F2C4F"/>
    <w:pPr>
      <w:keepNext/>
      <w:spacing w:before="240" w:after="60"/>
      <w:outlineLvl w:val="3"/>
    </w:pPr>
    <w:rPr>
      <w:rFonts w:ascii="Tahoma" w:hAnsi="Tahoma"/>
      <w:b/>
      <w:color w:val="00B1EC"/>
      <w:sz w:val="24"/>
    </w:rPr>
  </w:style>
  <w:style w:type="paragraph" w:styleId="Heading5">
    <w:name w:val="heading 5"/>
    <w:basedOn w:val="Normal"/>
    <w:next w:val="Normal"/>
    <w:qFormat/>
    <w:rsid w:val="008F2C4F"/>
    <w:pPr>
      <w:keepNext/>
      <w:spacing w:before="120" w:after="120" w:line="360" w:lineRule="auto"/>
      <w:ind w:left="900"/>
      <w:outlineLvl w:val="4"/>
    </w:pPr>
    <w:rPr>
      <w:b/>
      <w:bCs/>
      <w:color w:val="00B1E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line="320" w:lineRule="atLeast"/>
    </w:pPr>
    <w:rPr>
      <w:spacing w:val="5"/>
    </w:rPr>
  </w:style>
  <w:style w:type="paragraph" w:styleId="BodyTextIndent">
    <w:name w:val="Body Text Indent"/>
    <w:basedOn w:val="Normal"/>
    <w:pPr>
      <w:ind w:left="318" w:hanging="284"/>
    </w:pPr>
    <w:rPr>
      <w:rFonts w:ascii="Arial" w:hAnsi="Arial"/>
    </w:rPr>
  </w:style>
  <w:style w:type="paragraph" w:styleId="Footer">
    <w:name w:val="footer"/>
    <w:basedOn w:val="Normal"/>
    <w:rsid w:val="008F2C4F"/>
    <w:pPr>
      <w:tabs>
        <w:tab w:val="right" w:pos="9639"/>
      </w:tabs>
      <w:spacing w:after="0" w:line="240" w:lineRule="auto"/>
    </w:pPr>
    <w:rPr>
      <w:b/>
      <w:color w:val="FFFFFF"/>
      <w:szCs w:val="18"/>
    </w:rPr>
  </w:style>
  <w:style w:type="character" w:styleId="PageNumber">
    <w:name w:val="page number"/>
    <w:basedOn w:val="DefaultParagraphFont"/>
  </w:style>
  <w:style w:type="paragraph" w:styleId="TOC1">
    <w:name w:val="toc 1"/>
    <w:basedOn w:val="Normal"/>
    <w:next w:val="Normal"/>
    <w:autoRedefine/>
    <w:semiHidden/>
    <w:pPr>
      <w:tabs>
        <w:tab w:val="left" w:pos="900"/>
        <w:tab w:val="right" w:pos="8820"/>
      </w:tabs>
      <w:spacing w:before="360"/>
      <w:ind w:left="900" w:right="476" w:hanging="900"/>
    </w:pPr>
    <w:rPr>
      <w:b/>
      <w:caps/>
      <w:noProof/>
      <w:spacing w:val="5"/>
      <w:u w:val="single"/>
    </w:rPr>
  </w:style>
  <w:style w:type="paragraph" w:styleId="TOC2">
    <w:name w:val="toc 2"/>
    <w:basedOn w:val="Normal"/>
    <w:next w:val="Normal"/>
    <w:autoRedefine/>
    <w:semiHidden/>
    <w:pPr>
      <w:tabs>
        <w:tab w:val="left" w:pos="900"/>
        <w:tab w:val="right" w:leader="dot" w:pos="8800"/>
      </w:tabs>
      <w:spacing w:before="60"/>
      <w:ind w:left="900" w:right="656" w:hanging="720"/>
    </w:pPr>
    <w:rPr>
      <w:noProof/>
    </w:rPr>
  </w:style>
  <w:style w:type="paragraph" w:styleId="TOC3">
    <w:name w:val="toc 3"/>
    <w:basedOn w:val="Normal"/>
    <w:next w:val="Normal"/>
    <w:autoRedefine/>
    <w:semiHidden/>
    <w:pPr>
      <w:tabs>
        <w:tab w:val="right" w:leader="dot" w:pos="8820"/>
      </w:tabs>
      <w:spacing w:before="60" w:after="40"/>
      <w:ind w:right="530"/>
    </w:pPr>
    <w:rPr>
      <w:noProof/>
      <w:sz w:val="17"/>
    </w:rPr>
  </w:style>
  <w:style w:type="paragraph" w:styleId="TOC4">
    <w:name w:val="toc 4"/>
    <w:basedOn w:val="Normal"/>
    <w:next w:val="Normal"/>
    <w:autoRedefine/>
    <w:semiHidden/>
    <w:rPr>
      <w:sz w:val="22"/>
    </w:rPr>
  </w:style>
  <w:style w:type="paragraph" w:styleId="TOC5">
    <w:name w:val="toc 5"/>
    <w:basedOn w:val="Normal"/>
    <w:next w:val="Normal"/>
    <w:autoRedefine/>
    <w:semiHidden/>
    <w:rPr>
      <w:sz w:val="22"/>
    </w:rPr>
  </w:style>
  <w:style w:type="paragraph" w:styleId="TOC6">
    <w:name w:val="toc 6"/>
    <w:basedOn w:val="Normal"/>
    <w:next w:val="Normal"/>
    <w:autoRedefine/>
    <w:semiHidden/>
    <w:rPr>
      <w:sz w:val="22"/>
    </w:rPr>
  </w:style>
  <w:style w:type="paragraph" w:styleId="TOC7">
    <w:name w:val="toc 7"/>
    <w:basedOn w:val="Normal"/>
    <w:next w:val="Normal"/>
    <w:autoRedefine/>
    <w:semiHidden/>
    <w:rPr>
      <w:sz w:val="22"/>
    </w:rPr>
  </w:style>
  <w:style w:type="paragraph" w:styleId="TOC8">
    <w:name w:val="toc 8"/>
    <w:basedOn w:val="Normal"/>
    <w:next w:val="Normal"/>
    <w:autoRedefine/>
    <w:semiHidden/>
    <w:rPr>
      <w:sz w:val="22"/>
    </w:rPr>
  </w:style>
  <w:style w:type="paragraph" w:styleId="TOC9">
    <w:name w:val="toc 9"/>
    <w:basedOn w:val="Normal"/>
    <w:next w:val="Normal"/>
    <w:autoRedefine/>
    <w:semiHidden/>
    <w:rPr>
      <w:sz w:val="22"/>
    </w:rPr>
  </w:style>
  <w:style w:type="paragraph" w:styleId="Header">
    <w:name w:val="header"/>
    <w:basedOn w:val="Normal"/>
    <w:pPr>
      <w:tabs>
        <w:tab w:val="center" w:pos="4153"/>
        <w:tab w:val="right" w:pos="8306"/>
      </w:tabs>
    </w:pPr>
  </w:style>
  <w:style w:type="paragraph" w:styleId="BodyText">
    <w:name w:val="Body Text"/>
    <w:basedOn w:val="Normal"/>
    <w:link w:val="BodyTextChar"/>
    <w:rsid w:val="008F2C4F"/>
    <w:rPr>
      <w:color w:val="000000"/>
      <w:szCs w:val="20"/>
    </w:rPr>
  </w:style>
  <w:style w:type="paragraph" w:styleId="BodyText3">
    <w:name w:val="Body Text 3"/>
    <w:basedOn w:val="Normal"/>
    <w:pPr>
      <w:pBdr>
        <w:bottom w:val="single" w:sz="4" w:space="1" w:color="auto"/>
      </w:pBdr>
    </w:pPr>
    <w:rPr>
      <w:rFonts w:ascii="Arial" w:hAnsi="Arial"/>
    </w:rPr>
  </w:style>
  <w:style w:type="character" w:styleId="Hyperlink">
    <w:name w:val="Hyperlink"/>
    <w:rsid w:val="008F2C4F"/>
    <w:rPr>
      <w:rFonts w:ascii="Verdana" w:hAnsi="Verdana"/>
      <w:color w:val="0000FF"/>
      <w:sz w:val="18"/>
      <w:u w:val="single"/>
    </w:rPr>
  </w:style>
  <w:style w:type="character" w:styleId="FollowedHyperlink">
    <w:name w:val="FollowedHyperlink"/>
    <w:rPr>
      <w:color w:val="800080"/>
      <w:u w:val="single"/>
    </w:rPr>
  </w:style>
  <w:style w:type="paragraph" w:customStyle="1" w:styleId="NumberedListLevel1">
    <w:name w:val="Numbered List Level 1"/>
    <w:basedOn w:val="Normal"/>
    <w:next w:val="BodyText"/>
    <w:pPr>
      <w:tabs>
        <w:tab w:val="left" w:pos="1260"/>
      </w:tabs>
      <w:spacing w:before="240" w:line="360" w:lineRule="auto"/>
      <w:ind w:left="1260" w:hanging="360"/>
    </w:pPr>
  </w:style>
  <w:style w:type="paragraph" w:customStyle="1" w:styleId="BulletLevel1">
    <w:name w:val="Bullet Level 1"/>
    <w:basedOn w:val="Normal"/>
    <w:pPr>
      <w:numPr>
        <w:ilvl w:val="3"/>
        <w:numId w:val="13"/>
      </w:numPr>
      <w:spacing w:before="60" w:after="60" w:line="300" w:lineRule="atLeast"/>
      <w:ind w:right="173"/>
      <w:jc w:val="both"/>
    </w:pPr>
    <w:rPr>
      <w:spacing w:val="5"/>
    </w:rPr>
  </w:style>
  <w:style w:type="paragraph" w:customStyle="1" w:styleId="BulletLevel2">
    <w:name w:val="Bullet Level 2"/>
    <w:basedOn w:val="Normal"/>
    <w:rsid w:val="008F2C4F"/>
    <w:pPr>
      <w:tabs>
        <w:tab w:val="left" w:pos="1361"/>
        <w:tab w:val="num" w:pos="2291"/>
      </w:tabs>
      <w:ind w:left="1361" w:hanging="340"/>
    </w:pPr>
    <w:rPr>
      <w:szCs w:val="20"/>
    </w:rPr>
  </w:style>
  <w:style w:type="paragraph" w:customStyle="1" w:styleId="List-Level1">
    <w:name w:val="List - Level 1"/>
    <w:basedOn w:val="Normal"/>
    <w:pPr>
      <w:numPr>
        <w:numId w:val="2"/>
      </w:numPr>
      <w:spacing w:after="60" w:line="320" w:lineRule="atLeast"/>
    </w:pPr>
    <w:rPr>
      <w:spacing w:val="5"/>
    </w:rPr>
  </w:style>
  <w:style w:type="paragraph" w:customStyle="1" w:styleId="Heading">
    <w:name w:val="Heading"/>
    <w:basedOn w:val="Normal"/>
    <w:rsid w:val="00521463"/>
    <w:pPr>
      <w:spacing w:before="320" w:after="120" w:line="280" w:lineRule="atLeast"/>
    </w:pPr>
    <w:rPr>
      <w:rFonts w:ascii="Frutiger 55 Roman" w:hAnsi="Frutiger 55 Roman"/>
      <w:b/>
      <w:color w:val="4D9EDC"/>
      <w:spacing w:val="3"/>
      <w:sz w:val="28"/>
    </w:rPr>
  </w:style>
  <w:style w:type="paragraph" w:customStyle="1" w:styleId="BulletLevel3">
    <w:name w:val="Bullet Level 3"/>
    <w:pPr>
      <w:numPr>
        <w:numId w:val="3"/>
      </w:numPr>
      <w:tabs>
        <w:tab w:val="left" w:pos="1620"/>
      </w:tabs>
      <w:spacing w:after="80" w:line="320" w:lineRule="exact"/>
      <w:ind w:right="173"/>
    </w:pPr>
    <w:rPr>
      <w:rFonts w:ascii="Verdana" w:hAnsi="Verdana"/>
      <w:noProof/>
      <w:spacing w:val="5"/>
      <w:sz w:val="18"/>
      <w:lang w:eastAsia="en-US"/>
    </w:rPr>
  </w:style>
  <w:style w:type="paragraph" w:customStyle="1" w:styleId="TableText">
    <w:name w:val="Table Text"/>
    <w:basedOn w:val="Normal"/>
    <w:pPr>
      <w:spacing w:after="6" w:line="260" w:lineRule="atLeast"/>
    </w:pPr>
    <w:rPr>
      <w:sz w:val="16"/>
    </w:rPr>
  </w:style>
  <w:style w:type="paragraph" w:customStyle="1" w:styleId="TableHeader">
    <w:name w:val="Table Header"/>
    <w:basedOn w:val="TableText"/>
    <w:rPr>
      <w:b/>
    </w:rPr>
  </w:style>
  <w:style w:type="paragraph" w:styleId="Caption">
    <w:name w:val="caption"/>
    <w:basedOn w:val="Normal"/>
    <w:qFormat/>
    <w:rsid w:val="008F2C4F"/>
    <w:rPr>
      <w:i/>
      <w:iCs/>
      <w:color w:val="000000"/>
      <w:spacing w:val="5"/>
      <w:kern w:val="28"/>
      <w:szCs w:val="16"/>
    </w:rPr>
  </w:style>
  <w:style w:type="paragraph" w:styleId="BalloonText">
    <w:name w:val="Balloon Text"/>
    <w:basedOn w:val="Normal"/>
    <w:semiHidden/>
    <w:rsid w:val="008F2C4F"/>
    <w:rPr>
      <w:rFonts w:ascii="Tahoma" w:hAnsi="Tahoma" w:cs="Tahoma"/>
      <w:sz w:val="16"/>
      <w:szCs w:val="16"/>
    </w:rPr>
  </w:style>
  <w:style w:type="table" w:styleId="TableGrid">
    <w:name w:val="Table Grid"/>
    <w:basedOn w:val="TableNormal"/>
    <w:rsid w:val="00792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BottomNoborder">
    <w:name w:val="Style Heading 1 + Bottom: (No border)"/>
    <w:basedOn w:val="Heading1"/>
    <w:rsid w:val="005C49E5"/>
    <w:rPr>
      <w:bCs w:val="0"/>
    </w:rPr>
  </w:style>
  <w:style w:type="character" w:customStyle="1" w:styleId="Leaderbox">
    <w:name w:val="Leader box"/>
    <w:rsid w:val="000E3E26"/>
    <w:rPr>
      <w:rFonts w:ascii="Arial" w:hAnsi="Arial"/>
      <w:color w:val="auto"/>
      <w:sz w:val="16"/>
    </w:rPr>
  </w:style>
  <w:style w:type="paragraph" w:customStyle="1" w:styleId="HeadingA">
    <w:name w:val="Heading A"/>
    <w:basedOn w:val="Normal"/>
    <w:link w:val="HeadingAChar"/>
    <w:rsid w:val="008F2C4F"/>
    <w:pPr>
      <w:keepNext/>
      <w:spacing w:before="360" w:line="240" w:lineRule="auto"/>
    </w:pPr>
    <w:rPr>
      <w:rFonts w:ascii="Tahoma" w:hAnsi="Tahoma" w:cs="Tahoma"/>
      <w:b/>
      <w:bCs/>
      <w:color w:val="00B1EC"/>
      <w:kern w:val="28"/>
      <w:sz w:val="24"/>
    </w:rPr>
  </w:style>
  <w:style w:type="character" w:customStyle="1" w:styleId="HeadingAChar">
    <w:name w:val="Heading A Char"/>
    <w:link w:val="HeadingA"/>
    <w:rsid w:val="008F2C4F"/>
    <w:rPr>
      <w:rFonts w:ascii="Tahoma" w:hAnsi="Tahoma" w:cs="Tahoma"/>
      <w:b/>
      <w:bCs/>
      <w:color w:val="00B1EC"/>
      <w:kern w:val="28"/>
      <w:sz w:val="24"/>
      <w:szCs w:val="24"/>
      <w:lang w:val="en-AU" w:eastAsia="en-AU" w:bidi="ar-SA"/>
    </w:rPr>
  </w:style>
  <w:style w:type="character" w:customStyle="1" w:styleId="Heading3Char">
    <w:name w:val="Heading 3 Char"/>
    <w:link w:val="Heading3"/>
    <w:rsid w:val="008F2C4F"/>
    <w:rPr>
      <w:rFonts w:ascii="Verdana" w:hAnsi="Verdana" w:cs="Tahoma"/>
      <w:b/>
      <w:bCs/>
      <w:color w:val="00B1EC"/>
      <w:sz w:val="22"/>
      <w:szCs w:val="26"/>
      <w:lang w:val="en-AU" w:eastAsia="en-AU" w:bidi="ar-SA"/>
    </w:rPr>
  </w:style>
  <w:style w:type="paragraph" w:styleId="NormalWeb">
    <w:name w:val="Normal (Web)"/>
    <w:basedOn w:val="Normal"/>
    <w:link w:val="NormalWebChar"/>
    <w:rsid w:val="008F2C4F"/>
    <w:pPr>
      <w:spacing w:before="100" w:beforeAutospacing="1" w:after="100" w:afterAutospacing="1"/>
    </w:pPr>
    <w:rPr>
      <w:szCs w:val="18"/>
    </w:rPr>
  </w:style>
  <w:style w:type="character" w:customStyle="1" w:styleId="NormalWebChar">
    <w:name w:val="Normal (Web) Char"/>
    <w:link w:val="NormalWeb"/>
    <w:rsid w:val="008F2C4F"/>
    <w:rPr>
      <w:rFonts w:ascii="Verdana" w:hAnsi="Verdana"/>
      <w:sz w:val="18"/>
      <w:szCs w:val="18"/>
      <w:lang w:val="en-AU" w:eastAsia="en-AU" w:bidi="ar-SA"/>
    </w:rPr>
  </w:style>
  <w:style w:type="character" w:customStyle="1" w:styleId="BodyTextChar">
    <w:name w:val="Body Text Char"/>
    <w:link w:val="BodyText"/>
    <w:rsid w:val="008F2C4F"/>
    <w:rPr>
      <w:rFonts w:ascii="Verdana" w:hAnsi="Verdana"/>
      <w:color w:val="000000"/>
      <w:sz w:val="18"/>
      <w:lang w:val="en-AU" w:eastAsia="en-AU" w:bidi="ar-SA"/>
    </w:rPr>
  </w:style>
  <w:style w:type="paragraph" w:customStyle="1" w:styleId="HeadingA12ptBluelineabove">
    <w:name w:val="Heading A 1/2pt Blue line above"/>
    <w:basedOn w:val="HeadingA"/>
    <w:rsid w:val="008F2C4F"/>
    <w:pPr>
      <w:pBdr>
        <w:top w:val="single" w:sz="4" w:space="12" w:color="00B1EC"/>
      </w:pBdr>
    </w:pPr>
  </w:style>
  <w:style w:type="paragraph" w:customStyle="1" w:styleId="HeadingAnumbered">
    <w:name w:val="Heading A numbered"/>
    <w:basedOn w:val="HeadingA"/>
    <w:rsid w:val="008F2C4F"/>
    <w:pPr>
      <w:ind w:left="680" w:hanging="680"/>
    </w:pPr>
  </w:style>
  <w:style w:type="paragraph" w:customStyle="1" w:styleId="Links">
    <w:name w:val="Links"/>
    <w:basedOn w:val="Normal"/>
    <w:rsid w:val="008F2C4F"/>
    <w:pPr>
      <w:numPr>
        <w:ilvl w:val="1"/>
        <w:numId w:val="43"/>
      </w:numPr>
      <w:tabs>
        <w:tab w:val="clear" w:pos="2039"/>
      </w:tabs>
      <w:ind w:left="0" w:firstLine="0"/>
    </w:pPr>
  </w:style>
  <w:style w:type="character" w:customStyle="1" w:styleId="Stupid">
    <w:name w:val="Stupid"/>
    <w:rsid w:val="008F2C4F"/>
    <w:rPr>
      <w:rFonts w:ascii="Verdana" w:hAnsi="Verdana"/>
      <w:sz w:val="18"/>
    </w:rPr>
  </w:style>
  <w:style w:type="paragraph" w:customStyle="1" w:styleId="BodyTextindent18mm">
    <w:name w:val="Body Text indent 18mm"/>
    <w:basedOn w:val="BodyTextindent12mm"/>
    <w:rsid w:val="008F2C4F"/>
    <w:pPr>
      <w:ind w:left="1021"/>
    </w:pPr>
  </w:style>
  <w:style w:type="paragraph" w:customStyle="1" w:styleId="BodyTextindent12mm">
    <w:name w:val="Body Text indent 12mm"/>
    <w:basedOn w:val="Normal"/>
    <w:rsid w:val="008F2C4F"/>
    <w:pPr>
      <w:ind w:left="680"/>
    </w:pPr>
  </w:style>
  <w:style w:type="paragraph" w:customStyle="1" w:styleId="Bodytexttable">
    <w:name w:val="Body text table"/>
    <w:basedOn w:val="Normal"/>
    <w:rsid w:val="008F2C4F"/>
    <w:pPr>
      <w:spacing w:after="60"/>
    </w:pPr>
    <w:rPr>
      <w:sz w:val="20"/>
    </w:rPr>
  </w:style>
  <w:style w:type="paragraph" w:customStyle="1" w:styleId="UserGuideHeading">
    <w:name w:val="User Guide Heading"/>
    <w:basedOn w:val="Normal"/>
    <w:rsid w:val="008F2C4F"/>
    <w:pPr>
      <w:pBdr>
        <w:bottom w:val="single" w:sz="4" w:space="12" w:color="00B1EC"/>
      </w:pBdr>
      <w:tabs>
        <w:tab w:val="left" w:pos="2255"/>
      </w:tabs>
      <w:spacing w:after="360"/>
      <w:ind w:left="2265" w:hanging="2265"/>
    </w:pPr>
    <w:rPr>
      <w:rFonts w:ascii="Tahoma" w:hAnsi="Tahoma" w:cs="Tahoma"/>
      <w:b/>
      <w:bCs/>
      <w:color w:val="00B1EC"/>
      <w:kern w:val="28"/>
      <w:sz w:val="28"/>
      <w:szCs w:val="28"/>
    </w:rPr>
  </w:style>
  <w:style w:type="paragraph" w:customStyle="1" w:styleId="BulletsBodyText">
    <w:name w:val="Bullets Body Text"/>
    <w:basedOn w:val="Normal"/>
    <w:rsid w:val="008F2C4F"/>
    <w:pPr>
      <w:numPr>
        <w:numId w:val="43"/>
      </w:numPr>
      <w:tabs>
        <w:tab w:val="clear" w:pos="1319"/>
        <w:tab w:val="left" w:pos="1021"/>
      </w:tabs>
      <w:ind w:left="1020" w:hanging="340"/>
    </w:pPr>
    <w:rPr>
      <w:color w:val="000000"/>
      <w:szCs w:val="18"/>
    </w:rPr>
  </w:style>
  <w:style w:type="paragraph" w:customStyle="1" w:styleId="BodyTextBold">
    <w:name w:val="Body Text Bold"/>
    <w:basedOn w:val="BodyText"/>
    <w:link w:val="BodyTextBoldChar"/>
    <w:rsid w:val="008F2C4F"/>
    <w:rPr>
      <w:b/>
      <w:bCs/>
    </w:rPr>
  </w:style>
  <w:style w:type="character" w:customStyle="1" w:styleId="BodyTextBoldChar">
    <w:name w:val="Body Text Bold Char"/>
    <w:link w:val="BodyTextBold"/>
    <w:rsid w:val="008F2C4F"/>
    <w:rPr>
      <w:rFonts w:ascii="Verdana" w:hAnsi="Verdana"/>
      <w:b/>
      <w:bCs/>
      <w:color w:val="000000"/>
      <w:sz w:val="18"/>
      <w:lang w:val="en-AU" w:eastAsia="en-AU" w:bidi="ar-SA"/>
    </w:rPr>
  </w:style>
  <w:style w:type="paragraph" w:customStyle="1" w:styleId="NumberedList">
    <w:name w:val="Numbered List"/>
    <w:basedOn w:val="Normal"/>
    <w:link w:val="NumberedListChar"/>
    <w:rsid w:val="008F2C4F"/>
    <w:pPr>
      <w:ind w:left="1020" w:hanging="340"/>
    </w:pPr>
    <w:rPr>
      <w:color w:val="000000"/>
      <w:kern w:val="28"/>
      <w:szCs w:val="20"/>
    </w:rPr>
  </w:style>
  <w:style w:type="paragraph" w:customStyle="1" w:styleId="BodyTextBoldindent1cm">
    <w:name w:val="Body Text Bold indent 1cm"/>
    <w:basedOn w:val="BodyTextBold"/>
    <w:rsid w:val="008F2C4F"/>
    <w:pPr>
      <w:ind w:left="566"/>
    </w:pPr>
  </w:style>
  <w:style w:type="paragraph" w:customStyle="1" w:styleId="Hint">
    <w:name w:val="Hint"/>
    <w:basedOn w:val="Normal"/>
    <w:rsid w:val="008F2C4F"/>
    <w:pPr>
      <w:ind w:left="680"/>
    </w:pPr>
    <w:rPr>
      <w:rFonts w:cs="Arial"/>
      <w:i/>
      <w:iCs/>
      <w:color w:val="000000"/>
      <w:szCs w:val="20"/>
    </w:rPr>
  </w:style>
  <w:style w:type="paragraph" w:customStyle="1" w:styleId="Bulletsnumberedlist">
    <w:name w:val="Bullets numbered list"/>
    <w:basedOn w:val="Normal"/>
    <w:rsid w:val="008F2C4F"/>
    <w:pPr>
      <w:numPr>
        <w:ilvl w:val="2"/>
        <w:numId w:val="25"/>
      </w:numPr>
      <w:tabs>
        <w:tab w:val="num" w:pos="1021"/>
      </w:tabs>
      <w:ind w:left="1020" w:hanging="340"/>
    </w:pPr>
    <w:rPr>
      <w:color w:val="000000"/>
      <w:spacing w:val="5"/>
      <w:kern w:val="28"/>
      <w:szCs w:val="20"/>
    </w:rPr>
  </w:style>
  <w:style w:type="paragraph" w:customStyle="1" w:styleId="BodyTextItalicIndent12cm">
    <w:name w:val="Body Text Italic Indent 1.2cm"/>
    <w:basedOn w:val="BodyText"/>
    <w:rsid w:val="008F2C4F"/>
    <w:pPr>
      <w:ind w:left="675"/>
    </w:pPr>
    <w:rPr>
      <w:i/>
      <w:iCs/>
    </w:rPr>
  </w:style>
  <w:style w:type="paragraph" w:customStyle="1" w:styleId="NOTE">
    <w:name w:val="NOTE"/>
    <w:basedOn w:val="Normal"/>
    <w:rsid w:val="008F2C4F"/>
    <w:rPr>
      <w:b/>
      <w:bCs/>
      <w:color w:val="000000"/>
      <w:spacing w:val="5"/>
      <w:kern w:val="28"/>
      <w:sz w:val="20"/>
      <w:szCs w:val="18"/>
    </w:rPr>
  </w:style>
  <w:style w:type="paragraph" w:customStyle="1" w:styleId="Heading2Indent12cm">
    <w:name w:val="Heading 2 Indent 1.2cm"/>
    <w:basedOn w:val="Heading2"/>
    <w:rsid w:val="008F2C4F"/>
    <w:pPr>
      <w:numPr>
        <w:ilvl w:val="2"/>
        <w:numId w:val="43"/>
      </w:numPr>
      <w:tabs>
        <w:tab w:val="clear" w:pos="2835"/>
      </w:tabs>
      <w:ind w:left="680" w:firstLine="0"/>
    </w:pPr>
    <w:rPr>
      <w:bCs w:val="0"/>
    </w:rPr>
  </w:style>
  <w:style w:type="paragraph" w:customStyle="1" w:styleId="NOTEIndent12cm">
    <w:name w:val="NOTE Indent 1.2cm"/>
    <w:basedOn w:val="Normal"/>
    <w:rsid w:val="008F2C4F"/>
    <w:pPr>
      <w:ind w:left="680"/>
    </w:pPr>
    <w:rPr>
      <w:b/>
      <w:bCs/>
      <w:color w:val="000000"/>
      <w:szCs w:val="18"/>
    </w:rPr>
  </w:style>
  <w:style w:type="paragraph" w:customStyle="1" w:styleId="BodyText12ptbluerulebelow">
    <w:name w:val="Body Text 1/2pt blue rule below"/>
    <w:basedOn w:val="BodyText"/>
    <w:next w:val="BodyText"/>
    <w:rsid w:val="008F2C4F"/>
    <w:pPr>
      <w:pBdr>
        <w:bottom w:val="single" w:sz="4" w:space="12" w:color="00B1EC"/>
      </w:pBdr>
    </w:pPr>
  </w:style>
  <w:style w:type="paragraph" w:customStyle="1" w:styleId="Bodytextunderlined">
    <w:name w:val="Body text underlined"/>
    <w:basedOn w:val="NumberedList"/>
    <w:link w:val="BodytextunderlinedChar"/>
    <w:rsid w:val="008F2C4F"/>
    <w:rPr>
      <w:u w:val="single"/>
    </w:rPr>
  </w:style>
  <w:style w:type="paragraph" w:customStyle="1" w:styleId="BulletsBodyTextIndent">
    <w:name w:val="Bullets Body Text Indent"/>
    <w:basedOn w:val="BulletsBodyText"/>
    <w:next w:val="Normal"/>
    <w:rsid w:val="008F2C4F"/>
    <w:pPr>
      <w:ind w:left="1361"/>
    </w:pPr>
  </w:style>
  <w:style w:type="character" w:customStyle="1" w:styleId="NumberedListChar">
    <w:name w:val="Numbered List Char"/>
    <w:link w:val="NumberedList"/>
    <w:rsid w:val="008F2C4F"/>
    <w:rPr>
      <w:rFonts w:ascii="Verdana" w:hAnsi="Verdana"/>
      <w:color w:val="000000"/>
      <w:kern w:val="28"/>
      <w:sz w:val="18"/>
      <w:lang w:val="en-AU" w:eastAsia="en-AU" w:bidi="ar-SA"/>
    </w:rPr>
  </w:style>
  <w:style w:type="character" w:customStyle="1" w:styleId="BodytextunderlinedChar">
    <w:name w:val="Body text underlined Char"/>
    <w:link w:val="Bodytextunderlined"/>
    <w:rsid w:val="008F2C4F"/>
    <w:rPr>
      <w:rFonts w:ascii="Verdana" w:hAnsi="Verdana"/>
      <w:color w:val="000000"/>
      <w:kern w:val="28"/>
      <w:sz w:val="18"/>
      <w:u w:val="single"/>
      <w:lang w:val="en-AU" w:eastAsia="en-AU" w:bidi="ar-SA"/>
    </w:rPr>
  </w:style>
  <w:style w:type="paragraph" w:customStyle="1" w:styleId="Breakoutbox">
    <w:name w:val="Breakout box"/>
    <w:basedOn w:val="Normal"/>
    <w:rsid w:val="00E0708F"/>
    <w:pPr>
      <w:spacing w:after="120" w:line="220" w:lineRule="exact"/>
    </w:pPr>
    <w:rPr>
      <w:rFonts w:cs="Tahoma"/>
    </w:rPr>
  </w:style>
  <w:style w:type="character" w:styleId="CommentReference">
    <w:name w:val="annotation reference"/>
    <w:rsid w:val="00CA65BC"/>
    <w:rPr>
      <w:sz w:val="16"/>
      <w:szCs w:val="16"/>
    </w:rPr>
  </w:style>
  <w:style w:type="paragraph" w:styleId="CommentText">
    <w:name w:val="annotation text"/>
    <w:basedOn w:val="Normal"/>
    <w:link w:val="CommentTextChar"/>
    <w:rsid w:val="00CA65BC"/>
    <w:rPr>
      <w:sz w:val="20"/>
      <w:szCs w:val="20"/>
    </w:rPr>
  </w:style>
  <w:style w:type="character" w:customStyle="1" w:styleId="CommentTextChar">
    <w:name w:val="Comment Text Char"/>
    <w:link w:val="CommentText"/>
    <w:rsid w:val="00CA65BC"/>
    <w:rPr>
      <w:rFonts w:ascii="Verdana" w:hAnsi="Verdana"/>
    </w:rPr>
  </w:style>
  <w:style w:type="paragraph" w:styleId="CommentSubject">
    <w:name w:val="annotation subject"/>
    <w:basedOn w:val="CommentText"/>
    <w:next w:val="CommentText"/>
    <w:link w:val="CommentSubjectChar"/>
    <w:rsid w:val="00CA65BC"/>
    <w:rPr>
      <w:b/>
      <w:bCs/>
    </w:rPr>
  </w:style>
  <w:style w:type="character" w:customStyle="1" w:styleId="CommentSubjectChar">
    <w:name w:val="Comment Subject Char"/>
    <w:link w:val="CommentSubject"/>
    <w:rsid w:val="00CA65BC"/>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pear.info@delwp.vic.gov.au"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spear.land.vic.gov.au/SPEA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2.xml"/><Relationship Id="rId10" Type="http://schemas.openxmlformats.org/officeDocument/2006/relationships/styles" Target="styl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W:\SPEAR\2%20Stakeholder%20Management\User%20Documentation\2008UserGuides\UserGui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/sites/contentTypeHub</xsnScope>
</customXsn>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Business Case" ma:contentTypeID="0x0101002517F445A0F35E449C98AAD631F2B0386F0600E530C59FEECE6243B60C09EA7DC1E0AE" ma:contentTypeVersion="14" ma:contentTypeDescription="Business Case - Documentation establishing the need and business logic for a project, organisational structure or bod." ma:contentTypeScope="" ma:versionID="6787378796a56c4773699c455161544d">
  <xsd:schema xmlns:xsd="http://www.w3.org/2001/XMLSchema" xmlns:xs="http://www.w3.org/2001/XMLSchema" xmlns:p="http://schemas.microsoft.com/office/2006/metadata/properties" xmlns:ns1="http://schemas.microsoft.com/sharepoint/v3" xmlns:ns2="a5f32de4-e402-4188-b034-e71ca7d22e54" xmlns:ns3="9fd47c19-1c4a-4d7d-b342-c10cef269344" xmlns:ns4="f9b1b167-57fc-48c1-87bd-7453a0d34f2d" xmlns:ns5="98c66cb3-df93-4064-8ed4-8a3239383991" targetNamespace="http://schemas.microsoft.com/office/2006/metadata/properties" ma:root="true" ma:fieldsID="547c981d39f5b9b4074d56e7436919e0" ns1:_="" ns2:_="" ns3:_="" ns4:_="" ns5:_="">
    <xsd:import namespace="http://schemas.microsoft.com/sharepoint/v3"/>
    <xsd:import namespace="a5f32de4-e402-4188-b034-e71ca7d22e54"/>
    <xsd:import namespace="9fd47c19-1c4a-4d7d-b342-c10cef269344"/>
    <xsd:import namespace="f9b1b167-57fc-48c1-87bd-7453a0d34f2d"/>
    <xsd:import namespace="98c66cb3-df93-4064-8ed4-8a3239383991"/>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4:Tag" minOccurs="0"/>
                <xsd:element ref="ns4:Release_x0020_Number" minOccurs="0"/>
                <xsd:element ref="ns1:AssignedTo" minOccurs="0"/>
                <xsd:element ref="ns5:o24e9b4cf9c6440188f05cd7fdc7b5ea" minOccurs="0"/>
                <xsd:element ref="ns2:Project_x0020_Status" minOccurs="0"/>
                <xsd:element ref="ns4:Related_x0020_System" minOccurs="0"/>
                <xsd:element ref="ns2:Event_x0020_Date" minOccurs="0"/>
                <xsd:element ref="ns2:Even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AssignedTo" ma:index="33"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Project_x0020_Status" ma:index="35" nillable="true" ma:displayName="Publication Status" ma:description="Term set used to differentiate between project stages/phases" ma:format="Dropdown" ma:internalName="Project_x0020_Status">
      <xsd:simpleType>
        <xsd:restriction base="dms:Choice">
          <xsd:enumeration value="Active"/>
          <xsd:enumeration value="Closed"/>
          <xsd:enumeration value="Withdrawn"/>
        </xsd:restriction>
      </xsd:simpleType>
    </xsd:element>
    <xsd:element name="Event_x0020_Date" ma:index="38" nillable="true" ma:displayName="Event Date" ma:description="Date of event. The event could be meeting, function, activity etc." ma:format="DateOnly" ma:internalName="Event_x0020_Date">
      <xsd:simpleType>
        <xsd:restriction base="dms:DateTime"/>
      </xsd:simpleType>
    </xsd:element>
    <xsd:element name="Event_x0020_Name" ma:index="39" nillable="true" ma:displayName="Event Name" ma:description="The name/title of the event, function or activity including meeting - DEPI" ma:internalName="Event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6;#Subdivision|d01e1b3b-9a60-4abc-9d99-b97e80e2e194"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7;#Land Registry Services|49f83574-4e0d-42dc-acdb-b58e9d81ab9b"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faedc6fa-28a5-4d0d-aa4a-e508dfebde93}" ma:internalName="TaxCatchAll" ma:showField="CatchAllData"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faedc6fa-28a5-4d0d-aa4a-e508dfebde93}" ma:internalName="TaxCatchAllLabel" ma:readOnly="true" ma:showField="CatchAllDataLabel"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5;#Local Infrastructure|35232ce7-1039-46ab-a331-4c8e969be43f"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4;#Land Use Victoria|df55b370-7608-494b-9fb4-f51a3f95802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b1b167-57fc-48c1-87bd-7453a0d34f2d" elementFormDefault="qualified">
    <xsd:import namespace="http://schemas.microsoft.com/office/2006/documentManagement/types"/>
    <xsd:import namespace="http://schemas.microsoft.com/office/infopath/2007/PartnerControls"/>
    <xsd:element name="Tag" ma:index="31" nillable="true" ma:displayName="Tag" ma:internalName="Tag">
      <xsd:simpleType>
        <xsd:restriction base="dms:Text">
          <xsd:maxLength value="255"/>
        </xsd:restriction>
      </xsd:simpleType>
    </xsd:element>
    <xsd:element name="Release_x0020_Number" ma:index="32" nillable="true" ma:displayName="Release Number" ma:internalName="Release_x0020_Number">
      <xsd:simpleType>
        <xsd:restriction base="dms:Text">
          <xsd:maxLength value="255"/>
        </xsd:restriction>
      </xsd:simpleType>
    </xsd:element>
    <xsd:element name="Related_x0020_System" ma:index="37" nillable="true" ma:displayName="Related System" ma:format="Dropdown" ma:internalName="Related_x0020_System">
      <xsd:simpleType>
        <xsd:restriction base="dms:Choice">
          <xsd:enumeration value="SPEAR"/>
          <xsd:enumeration value="ePlan"/>
          <xsd:enumeration value="LASSI"/>
          <xsd:enumeration value="None"/>
        </xsd:restriction>
      </xsd:simpleType>
    </xsd:element>
  </xsd:schema>
  <xsd:schema xmlns:xsd="http://www.w3.org/2001/XMLSchema" xmlns:xs="http://www.w3.org/2001/XMLSchema" xmlns:dms="http://schemas.microsoft.com/office/2006/documentManagement/types" xmlns:pc="http://schemas.microsoft.com/office/infopath/2007/PartnerControls" targetNamespace="98c66cb3-df93-4064-8ed4-8a3239383991" elementFormDefault="qualified">
    <xsd:import namespace="http://schemas.microsoft.com/office/2006/documentManagement/types"/>
    <xsd:import namespace="http://schemas.microsoft.com/office/infopath/2007/PartnerControls"/>
    <xsd:element name="o24e9b4cf9c6440188f05cd7fdc7b5ea" ma:index="34" nillable="true" ma:taxonomy="true" ma:internalName="o24e9b4cf9c6440188f05cd7fdc7b5ea" ma:taxonomyFieldName="Projects" ma:displayName="Projects" ma:default="" ma:fieldId="{824e9b4c-f9c6-4401-88f0-5cd7fdc7b5ea}" ma:sspId="797aeec6-0273-40f2-ab3e-beee73212332" ma:termSetId="ede89f1d-8487-490d-b258-ccd67f49a19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97aeec6-0273-40f2-ab3e-beee73212332" ContentTypeId="0x0101002517F445A0F35E449C98AAD631F2B0386F06" PreviousValue="false"/>
</file>

<file path=customXml/item6.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xCatchAll xmlns="9fd47c19-1c4a-4d7d-b342-c10cef269344">
      <Value>7</Value>
      <Value>6</Value>
      <Value>5</Value>
      <Value>4</Value>
      <Value>3</Value>
      <Value>2</Value>
      <Value>1</Value>
    </TaxCatchAll>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o24e9b4cf9c6440188f05cd7fdc7b5ea xmlns="98c66cb3-df93-4064-8ed4-8a3239383991">
      <Terms xmlns="http://schemas.microsoft.com/office/infopath/2007/PartnerControls"/>
    </o24e9b4cf9c6440188f05cd7fdc7b5ea>
    <Related_x0020_System xmlns="f9b1b167-57fc-48c1-87bd-7453a0d34f2d" xsi:nil="true"/>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Subdivision</TermName>
          <TermId xmlns="http://schemas.microsoft.com/office/infopath/2007/PartnerControls">d01e1b3b-9a60-4abc-9d99-b97e80e2e194</TermId>
        </TermInfo>
      </Terms>
    </k1bd994a94c2413797db3bab8f123f6f>
    <Release_x0020_Number xmlns="f9b1b167-57fc-48c1-87bd-7453a0d34f2d" xsi:nil="true"/>
    <AssignedTo xmlns="http://schemas.microsoft.com/sharepoint/v3">
      <UserInfo>
        <DisplayName/>
        <AccountId xsi:nil="true"/>
        <AccountType/>
      </UserInfo>
    </AssignedTo>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Land Use Victoria</TermName>
          <TermId xmlns="http://schemas.microsoft.com/office/infopath/2007/PartnerControls">df55b370-7608-494b-9fb4-f51a3f958028</TermId>
        </TermInfo>
      </Terms>
    </n771d69a070c4babbf278c67c8a2b859>
    <Event_x0020_Name xmlns="a5f32de4-e402-4188-b034-e71ca7d22e54" xsi:nil="tru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Land Registry Services</TermName>
          <TermId xmlns="http://schemas.microsoft.com/office/infopath/2007/PartnerControls">49f83574-4e0d-42dc-acdb-b58e9d81ab9b</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Project_x0020_Status xmlns="a5f32de4-e402-4188-b034-e71ca7d22e54" xsi:nil="true"/>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Local Infrastructure</TermName>
          <TermId xmlns="http://schemas.microsoft.com/office/infopath/2007/PartnerControls">35232ce7-1039-46ab-a331-4c8e969be43f</TermId>
        </TermInfo>
      </Terms>
    </ic50d0a05a8e4d9791dac67f8a1e716c>
    <Event_x0020_Date xmlns="a5f32de4-e402-4188-b034-e71ca7d22e54" xsi:nil="true"/>
    <Tag xmlns="f9b1b167-57fc-48c1-87bd-7453a0d34f2d" xsi:nil="true"/>
    <_dlc_DocId xmlns="a5f32de4-e402-4188-b034-e71ca7d22e54">DOCID423-602155417-743</_dlc_DocId>
    <_dlc_DocIdUrl xmlns="a5f32de4-e402-4188-b034-e71ca7d22e54">
      <Url>https://delwpvicgovau.sharepoint.com/sites/ecm_423/_layouts/15/DocIdRedir.aspx?ID=DOCID423-602155417-743</Url>
      <Description>DOCID423-602155417-743</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58A30-9F51-46FD-B2A5-5717C4757854}">
  <ds:schemaRefs>
    <ds:schemaRef ds:uri="http://schemas.microsoft.com/office/2006/metadata/customXsn"/>
  </ds:schemaRefs>
</ds:datastoreItem>
</file>

<file path=customXml/itemProps2.xml><?xml version="1.0" encoding="utf-8"?>
<ds:datastoreItem xmlns:ds="http://schemas.openxmlformats.org/officeDocument/2006/customXml" ds:itemID="{3FC48D0C-E02C-43D9-B758-EC3AA02965AA}">
  <ds:schemaRefs>
    <ds:schemaRef ds:uri="http://schemas.microsoft.com/office/2006/metadata/longProperties"/>
  </ds:schemaRefs>
</ds:datastoreItem>
</file>

<file path=customXml/itemProps3.xml><?xml version="1.0" encoding="utf-8"?>
<ds:datastoreItem xmlns:ds="http://schemas.openxmlformats.org/officeDocument/2006/customXml" ds:itemID="{79BEF4DE-A071-48E7-A818-6C3059512F32}">
  <ds:schemaRefs>
    <ds:schemaRef ds:uri="http://schemas.microsoft.com/sharepoint/events"/>
  </ds:schemaRefs>
</ds:datastoreItem>
</file>

<file path=customXml/itemProps4.xml><?xml version="1.0" encoding="utf-8"?>
<ds:datastoreItem xmlns:ds="http://schemas.openxmlformats.org/officeDocument/2006/customXml" ds:itemID="{1238A1D3-5A0A-4C39-B9E4-40472848E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f9b1b167-57fc-48c1-87bd-7453a0d34f2d"/>
    <ds:schemaRef ds:uri="98c66cb3-df93-4064-8ed4-8a3239383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0DD0D2-7BB3-43D7-BA04-55A31239EA75}">
  <ds:schemaRefs>
    <ds:schemaRef ds:uri="Microsoft.SharePoint.Taxonomy.ContentTypeSync"/>
  </ds:schemaRefs>
</ds:datastoreItem>
</file>

<file path=customXml/itemProps6.xml><?xml version="1.0" encoding="utf-8"?>
<ds:datastoreItem xmlns:ds="http://schemas.openxmlformats.org/officeDocument/2006/customXml" ds:itemID="{3F672AD6-65AE-4529-B625-E6EFBE1740CF}">
  <ds:schemaRefs>
    <ds:schemaRef ds:uri="http://schemas.microsoft.com/office/2006/metadata/properties"/>
    <ds:schemaRef ds:uri="http://schemas.microsoft.com/office/infopath/2007/PartnerControls"/>
    <ds:schemaRef ds:uri="http://schemas.microsoft.com/sharepoint/v3"/>
    <ds:schemaRef ds:uri="9fd47c19-1c4a-4d7d-b342-c10cef269344"/>
    <ds:schemaRef ds:uri="98c66cb3-df93-4064-8ed4-8a3239383991"/>
    <ds:schemaRef ds:uri="f9b1b167-57fc-48c1-87bd-7453a0d34f2d"/>
    <ds:schemaRef ds:uri="a5f32de4-e402-4188-b034-e71ca7d22e54"/>
  </ds:schemaRefs>
</ds:datastoreItem>
</file>

<file path=customXml/itemProps7.xml><?xml version="1.0" encoding="utf-8"?>
<ds:datastoreItem xmlns:ds="http://schemas.openxmlformats.org/officeDocument/2006/customXml" ds:itemID="{95C5E6A1-2FF0-4059-AEA8-B10C3EA2F319}">
  <ds:schemaRefs>
    <ds:schemaRef ds:uri="http://schemas.microsoft.com/sharepoint/v3/contenttype/forms"/>
  </ds:schemaRefs>
</ds:datastoreItem>
</file>

<file path=customXml/itemProps8.xml><?xml version="1.0" encoding="utf-8"?>
<ds:datastoreItem xmlns:ds="http://schemas.openxmlformats.org/officeDocument/2006/customXml" ds:itemID="{530DE3F0-B3F3-4D41-A39B-B5B3F60E1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UserGuide.dot</Template>
  <TotalTime>30</TotalTime>
  <Pages>4</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Table of Contents</vt:lpstr>
    </vt:vector>
  </TitlesOfParts>
  <Company>nre</Company>
  <LinksUpToDate>false</LinksUpToDate>
  <CharactersWithSpaces>6043</CharactersWithSpaces>
  <SharedDoc>false</SharedDoc>
  <HLinks>
    <vt:vector size="12" baseType="variant">
      <vt:variant>
        <vt:i4>393321</vt:i4>
      </vt:variant>
      <vt:variant>
        <vt:i4>3</vt:i4>
      </vt:variant>
      <vt:variant>
        <vt:i4>0</vt:i4>
      </vt:variant>
      <vt:variant>
        <vt:i4>5</vt:i4>
      </vt:variant>
      <vt:variant>
        <vt:lpwstr>mailto:spear.info@delwp.vic.gov.au</vt:lpwstr>
      </vt:variant>
      <vt:variant>
        <vt:lpwstr/>
      </vt:variant>
      <vt:variant>
        <vt:i4>7602225</vt:i4>
      </vt:variant>
      <vt:variant>
        <vt:i4>0</vt:i4>
      </vt:variant>
      <vt:variant>
        <vt:i4>0</vt:i4>
      </vt:variant>
      <vt:variant>
        <vt:i4>5</vt:i4>
      </vt:variant>
      <vt:variant>
        <vt:lpwstr>http://www.spear.land.vic.gov.au/SPEAR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dm95</dc:creator>
  <cp:keywords/>
  <cp:lastModifiedBy>Leanne J Dillon-Thomas (DELWP)</cp:lastModifiedBy>
  <cp:revision>15</cp:revision>
  <cp:lastPrinted>2017-05-31T05:53:00Z</cp:lastPrinted>
  <dcterms:created xsi:type="dcterms:W3CDTF">2021-05-13T03:27:00Z</dcterms:created>
  <dcterms:modified xsi:type="dcterms:W3CDTF">2021-06-10T05:15:00Z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1237994455</vt:i4>
  </property>
  <property fmtid="{D5CDD505-2E9C-101B-9397-08002B2CF9AE}" pid="3" name="_EmailSubject">
    <vt:lpwstr>User Guide 1</vt:lpwstr>
  </property>
  <property fmtid="{D5CDD505-2E9C-101B-9397-08002B2CF9AE}" pid="4" name="_AuthorEmail">
    <vt:lpwstr>thomas008@optusnet.com.au</vt:lpwstr>
  </property>
  <property fmtid="{D5CDD505-2E9C-101B-9397-08002B2CF9AE}" pid="5" name="_AuthorEmailDisplayName">
    <vt:lpwstr>russell thomas</vt:lpwstr>
  </property>
  <property fmtid="{D5CDD505-2E9C-101B-9397-08002B2CF9AE}" pid="6" name="_ReviewingToolsShownOnce">
    <vt:lpwstr/>
  </property>
  <property fmtid="{D5CDD505-2E9C-101B-9397-08002B2CF9AE}" pid="7" name="_dlc_DocId">
    <vt:lpwstr>DOCID423-602155417-60</vt:lpwstr>
  </property>
  <property fmtid="{D5CDD505-2E9C-101B-9397-08002B2CF9AE}" pid="8" name="_dlc_DocIdItemGuid">
    <vt:lpwstr>1426d58b-a385-4784-ac0c-77c66df7c6e8</vt:lpwstr>
  </property>
  <property fmtid="{D5CDD505-2E9C-101B-9397-08002B2CF9AE}" pid="9" name="_dlc_DocIdUrl">
    <vt:lpwstr>https://delwpvicgovau.sharepoint.com/sites/ecm_423/_layouts/15/DocIdRedir.aspx?ID=DOCID423-602155417-60, DOCID423-602155417-60</vt:lpwstr>
  </property>
  <property fmtid="{D5CDD505-2E9C-101B-9397-08002B2CF9AE}" pid="10" name="MSIP_Label_4257e2ab-f512-40e2-9c9a-c64247360765_Enabled">
    <vt:lpwstr>true</vt:lpwstr>
  </property>
  <property fmtid="{D5CDD505-2E9C-101B-9397-08002B2CF9AE}" pid="11" name="MSIP_Label_4257e2ab-f512-40e2-9c9a-c64247360765_SetDate">
    <vt:lpwstr>2021-05-13T03:27:10Z</vt:lpwstr>
  </property>
  <property fmtid="{D5CDD505-2E9C-101B-9397-08002B2CF9AE}" pid="12" name="MSIP_Label_4257e2ab-f512-40e2-9c9a-c64247360765_Method">
    <vt:lpwstr>Privileged</vt:lpwstr>
  </property>
  <property fmtid="{D5CDD505-2E9C-101B-9397-08002B2CF9AE}" pid="13" name="MSIP_Label_4257e2ab-f512-40e2-9c9a-c64247360765_Name">
    <vt:lpwstr>OFFICIAL</vt:lpwstr>
  </property>
  <property fmtid="{D5CDD505-2E9C-101B-9397-08002B2CF9AE}" pid="14" name="MSIP_Label_4257e2ab-f512-40e2-9c9a-c64247360765_SiteId">
    <vt:lpwstr>e8bdd6f7-fc18-4e48-a554-7f547927223b</vt:lpwstr>
  </property>
  <property fmtid="{D5CDD505-2E9C-101B-9397-08002B2CF9AE}" pid="15" name="MSIP_Label_4257e2ab-f512-40e2-9c9a-c64247360765_ActionId">
    <vt:lpwstr>0d65aa27-cc0d-4d42-9484-8f95cd6bbfe5</vt:lpwstr>
  </property>
  <property fmtid="{D5CDD505-2E9C-101B-9397-08002B2CF9AE}" pid="16" name="MSIP_Label_4257e2ab-f512-40e2-9c9a-c64247360765_ContentBits">
    <vt:lpwstr>2</vt:lpwstr>
  </property>
  <property fmtid="{D5CDD505-2E9C-101B-9397-08002B2CF9AE}" pid="17" name="Section">
    <vt:lpwstr>6;#Subdivision|d01e1b3b-9a60-4abc-9d99-b97e80e2e194</vt:lpwstr>
  </property>
  <property fmtid="{D5CDD505-2E9C-101B-9397-08002B2CF9AE}" pid="18" name="Projects">
    <vt:lpwstr/>
  </property>
  <property fmtid="{D5CDD505-2E9C-101B-9397-08002B2CF9AE}" pid="19" name="Sub-Section">
    <vt:lpwstr/>
  </property>
  <property fmtid="{D5CDD505-2E9C-101B-9397-08002B2CF9AE}" pid="20" name="Agency">
    <vt:lpwstr>1;#Department of Environment, Land, Water and Planning|607a3f87-1228-4cd9-82a5-076aa8776274</vt:lpwstr>
  </property>
  <property fmtid="{D5CDD505-2E9C-101B-9397-08002B2CF9AE}" pid="21" name="Branch">
    <vt:lpwstr>7;#Land Registry Services|49f83574-4e0d-42dc-acdb-b58e9d81ab9b</vt:lpwstr>
  </property>
  <property fmtid="{D5CDD505-2E9C-101B-9397-08002B2CF9AE}" pid="22" name="ContentTypeId">
    <vt:lpwstr>0x0101002517F445A0F35E449C98AAD631F2B0386F0600E530C59FEECE6243B60C09EA7DC1E0AE</vt:lpwstr>
  </property>
  <property fmtid="{D5CDD505-2E9C-101B-9397-08002B2CF9AE}" pid="23" name="Dissemination Limiting Marker">
    <vt:lpwstr>2;#FOUO|955eb6fc-b35a-4808-8aa5-31e514fa3f26</vt:lpwstr>
  </property>
  <property fmtid="{D5CDD505-2E9C-101B-9397-08002B2CF9AE}" pid="24" name="Group1">
    <vt:lpwstr>5;#Local Infrastructure|35232ce7-1039-46ab-a331-4c8e969be43f</vt:lpwstr>
  </property>
  <property fmtid="{D5CDD505-2E9C-101B-9397-08002B2CF9AE}" pid="25" name="Security Classification">
    <vt:lpwstr>3;#Unclassified|7fa379f4-4aba-4692-ab80-7d39d3a23cf4</vt:lpwstr>
  </property>
  <property fmtid="{D5CDD505-2E9C-101B-9397-08002B2CF9AE}" pid="26" name="Division">
    <vt:lpwstr>4;#Land Use Victoria|df55b370-7608-494b-9fb4-f51a3f958028</vt:lpwstr>
  </property>
</Properties>
</file>